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6AA" w:rsidRDefault="008276AA" w:rsidP="00A47458">
      <w:pPr>
        <w:jc w:val="center"/>
        <w:rPr>
          <w:rFonts w:asciiTheme="majorHAnsi" w:hAnsiTheme="majorHAnsi"/>
          <w:b/>
          <w:color w:val="1F497D" w:themeColor="text2"/>
          <w:sz w:val="20"/>
          <w:szCs w:val="20"/>
        </w:rPr>
      </w:pPr>
    </w:p>
    <w:p w:rsidR="00C52C21" w:rsidRPr="00C52C21" w:rsidRDefault="00C52C21" w:rsidP="00A47458">
      <w:pPr>
        <w:jc w:val="center"/>
        <w:rPr>
          <w:rFonts w:asciiTheme="majorHAnsi" w:hAnsiTheme="majorHAnsi"/>
          <w:b/>
          <w:color w:val="1F497D" w:themeColor="text2"/>
          <w:sz w:val="20"/>
          <w:szCs w:val="20"/>
        </w:rPr>
      </w:pPr>
      <w:r w:rsidRPr="00C52C21">
        <w:rPr>
          <w:rFonts w:asciiTheme="majorHAnsi" w:hAnsiTheme="majorHAnsi"/>
          <w:b/>
          <w:color w:val="1F497D" w:themeColor="text2"/>
          <w:sz w:val="20"/>
          <w:szCs w:val="20"/>
        </w:rPr>
        <w:t>COMUNICATO STAMPA</w:t>
      </w:r>
    </w:p>
    <w:p w:rsidR="00C52C21" w:rsidRDefault="00C52C21" w:rsidP="00A47458">
      <w:pPr>
        <w:jc w:val="center"/>
        <w:rPr>
          <w:rFonts w:asciiTheme="majorHAnsi" w:hAnsiTheme="majorHAnsi"/>
          <w:b/>
          <w:color w:val="800000"/>
          <w:sz w:val="20"/>
          <w:szCs w:val="20"/>
        </w:rPr>
      </w:pPr>
    </w:p>
    <w:p w:rsidR="00C52C21" w:rsidRPr="00C52C21" w:rsidRDefault="00C52C21" w:rsidP="00A47458">
      <w:pPr>
        <w:jc w:val="center"/>
        <w:rPr>
          <w:rFonts w:asciiTheme="majorHAnsi" w:hAnsiTheme="majorHAnsi"/>
          <w:b/>
          <w:sz w:val="20"/>
          <w:szCs w:val="20"/>
        </w:rPr>
      </w:pPr>
      <w:r w:rsidRPr="00C52C21">
        <w:rPr>
          <w:rFonts w:asciiTheme="majorHAnsi" w:hAnsiTheme="majorHAnsi"/>
          <w:b/>
          <w:sz w:val="20"/>
          <w:szCs w:val="20"/>
        </w:rPr>
        <w:t>VOCI SCOMODE</w:t>
      </w:r>
    </w:p>
    <w:p w:rsidR="00C52C21" w:rsidRPr="00C52C21" w:rsidRDefault="00C52C21" w:rsidP="00A47458">
      <w:pPr>
        <w:jc w:val="center"/>
        <w:rPr>
          <w:rFonts w:asciiTheme="majorHAnsi" w:hAnsiTheme="majorHAnsi"/>
          <w:b/>
          <w:sz w:val="20"/>
          <w:szCs w:val="20"/>
        </w:rPr>
      </w:pPr>
      <w:r w:rsidRPr="00C52C21">
        <w:rPr>
          <w:rFonts w:asciiTheme="majorHAnsi" w:hAnsiTheme="majorHAnsi"/>
          <w:b/>
          <w:sz w:val="20"/>
          <w:szCs w:val="20"/>
        </w:rPr>
        <w:t>Storie di chi sfida il potere</w:t>
      </w:r>
    </w:p>
    <w:p w:rsidR="00C52C21" w:rsidRDefault="00C52C21" w:rsidP="00A47458">
      <w:pPr>
        <w:jc w:val="center"/>
        <w:rPr>
          <w:rFonts w:asciiTheme="majorHAnsi" w:hAnsiTheme="majorHAnsi"/>
          <w:b/>
          <w:color w:val="800000"/>
          <w:sz w:val="20"/>
          <w:szCs w:val="20"/>
        </w:rPr>
      </w:pPr>
    </w:p>
    <w:p w:rsidR="00A47458" w:rsidRPr="00A47458" w:rsidRDefault="00A47458" w:rsidP="00A47458">
      <w:pPr>
        <w:jc w:val="center"/>
        <w:rPr>
          <w:rFonts w:asciiTheme="majorHAnsi" w:hAnsiTheme="majorHAnsi"/>
          <w:b/>
          <w:color w:val="800000"/>
          <w:sz w:val="20"/>
          <w:szCs w:val="20"/>
        </w:rPr>
      </w:pPr>
      <w:r w:rsidRPr="00A47458">
        <w:rPr>
          <w:rFonts w:asciiTheme="majorHAnsi" w:hAnsiTheme="majorHAnsi"/>
          <w:b/>
          <w:color w:val="800000"/>
          <w:sz w:val="20"/>
          <w:szCs w:val="20"/>
        </w:rPr>
        <w:t>QUANTE GUERRE SI COMBATTONO IN SIRIA?</w:t>
      </w:r>
    </w:p>
    <w:p w:rsidR="00A47458" w:rsidRPr="00C52C21" w:rsidRDefault="00A47458" w:rsidP="00C52C21">
      <w:pPr>
        <w:jc w:val="center"/>
        <w:rPr>
          <w:rFonts w:asciiTheme="majorHAnsi" w:hAnsiTheme="majorHAnsi"/>
          <w:b/>
          <w:color w:val="800000"/>
          <w:sz w:val="20"/>
          <w:szCs w:val="20"/>
        </w:rPr>
      </w:pPr>
      <w:r w:rsidRPr="00A47458">
        <w:rPr>
          <w:rFonts w:asciiTheme="majorHAnsi" w:hAnsiTheme="majorHAnsi"/>
          <w:b/>
          <w:color w:val="800000"/>
          <w:sz w:val="20"/>
          <w:szCs w:val="20"/>
        </w:rPr>
        <w:t>Il racconto giornalistico tra censura e fonti di guerra</w:t>
      </w:r>
    </w:p>
    <w:p w:rsidR="003E6EF0" w:rsidRDefault="003E6EF0" w:rsidP="003E6EF0">
      <w:pPr>
        <w:jc w:val="center"/>
        <w:rPr>
          <w:rFonts w:asciiTheme="majorHAnsi" w:hAnsiTheme="majorHAnsi"/>
          <w:b/>
          <w:sz w:val="22"/>
          <w:szCs w:val="22"/>
        </w:rPr>
      </w:pPr>
    </w:p>
    <w:p w:rsidR="00644FFA" w:rsidRDefault="003E6EF0" w:rsidP="003E6EF0">
      <w:pPr>
        <w:jc w:val="center"/>
        <w:rPr>
          <w:rFonts w:asciiTheme="majorHAnsi" w:hAnsiTheme="majorHAnsi"/>
          <w:b/>
          <w:sz w:val="20"/>
          <w:szCs w:val="20"/>
        </w:rPr>
      </w:pPr>
      <w:r w:rsidRPr="003E6EF0">
        <w:rPr>
          <w:rFonts w:asciiTheme="majorHAnsi" w:hAnsiTheme="majorHAnsi"/>
          <w:b/>
          <w:sz w:val="20"/>
          <w:szCs w:val="20"/>
        </w:rPr>
        <w:t>Un conflitto che si consuma dal 2011, tra l’indifferenza dell’opinione pubblica mondiale</w:t>
      </w:r>
    </w:p>
    <w:p w:rsidR="003E6EF0" w:rsidRPr="003E6EF0" w:rsidRDefault="003E6EF0" w:rsidP="003E6EF0">
      <w:pPr>
        <w:jc w:val="center"/>
        <w:rPr>
          <w:rFonts w:asciiTheme="majorHAnsi" w:hAnsiTheme="majorHAnsi"/>
          <w:b/>
          <w:sz w:val="20"/>
          <w:szCs w:val="20"/>
        </w:rPr>
      </w:pPr>
      <w:r w:rsidRPr="003E6EF0">
        <w:rPr>
          <w:rFonts w:asciiTheme="majorHAnsi" w:hAnsiTheme="majorHAnsi"/>
          <w:b/>
          <w:sz w:val="20"/>
          <w:szCs w:val="20"/>
        </w:rPr>
        <w:t>e l’impossibilità per i giornalisti di raccontarla: intimiditi, arrestati, rapiti, assassinati.</w:t>
      </w:r>
    </w:p>
    <w:p w:rsidR="00A47458" w:rsidRPr="003E6EF0" w:rsidRDefault="00A47458" w:rsidP="00A47458">
      <w:pPr>
        <w:jc w:val="center"/>
        <w:rPr>
          <w:rFonts w:asciiTheme="majorHAnsi" w:hAnsiTheme="majorHAnsi"/>
          <w:b/>
          <w:sz w:val="20"/>
          <w:szCs w:val="20"/>
        </w:rPr>
      </w:pPr>
    </w:p>
    <w:p w:rsidR="001227B5" w:rsidRPr="003E6EF0" w:rsidRDefault="00A47458" w:rsidP="00A47458">
      <w:pPr>
        <w:jc w:val="center"/>
        <w:rPr>
          <w:rFonts w:asciiTheme="majorHAnsi" w:hAnsiTheme="majorHAnsi"/>
          <w:b/>
          <w:sz w:val="20"/>
          <w:szCs w:val="20"/>
        </w:rPr>
      </w:pPr>
      <w:r w:rsidRPr="003E6EF0">
        <w:rPr>
          <w:rFonts w:asciiTheme="majorHAnsi" w:hAnsiTheme="majorHAnsi"/>
          <w:b/>
          <w:sz w:val="20"/>
          <w:szCs w:val="20"/>
        </w:rPr>
        <w:t xml:space="preserve">I giornalisti siriani esiliati sono gli ospiti della 4° edizione di </w:t>
      </w:r>
      <w:r w:rsidRPr="003E6EF0">
        <w:rPr>
          <w:rFonts w:asciiTheme="majorHAnsi" w:hAnsiTheme="majorHAnsi"/>
          <w:b/>
          <w:color w:val="800000"/>
          <w:sz w:val="20"/>
          <w:szCs w:val="20"/>
        </w:rPr>
        <w:t>Voci scomode</w:t>
      </w:r>
      <w:r w:rsidR="00756AE1">
        <w:rPr>
          <w:rFonts w:asciiTheme="majorHAnsi" w:hAnsiTheme="majorHAnsi"/>
          <w:b/>
          <w:color w:val="800000"/>
          <w:sz w:val="20"/>
          <w:szCs w:val="20"/>
        </w:rPr>
        <w:t xml:space="preserve"> </w:t>
      </w:r>
      <w:r w:rsidRPr="003E6EF0">
        <w:rPr>
          <w:rFonts w:asciiTheme="majorHAnsi" w:hAnsiTheme="majorHAnsi"/>
          <w:b/>
          <w:color w:val="800000"/>
          <w:sz w:val="20"/>
          <w:szCs w:val="20"/>
        </w:rPr>
        <w:t>|</w:t>
      </w:r>
      <w:r w:rsidR="00756AE1">
        <w:rPr>
          <w:rFonts w:asciiTheme="majorHAnsi" w:hAnsiTheme="majorHAnsi"/>
          <w:b/>
          <w:color w:val="800000"/>
          <w:sz w:val="20"/>
          <w:szCs w:val="20"/>
        </w:rPr>
        <w:t xml:space="preserve"> </w:t>
      </w:r>
      <w:r w:rsidRPr="003E6EF0">
        <w:rPr>
          <w:rFonts w:asciiTheme="majorHAnsi" w:hAnsiTheme="majorHAnsi"/>
          <w:b/>
          <w:color w:val="800000"/>
          <w:sz w:val="20"/>
          <w:szCs w:val="20"/>
        </w:rPr>
        <w:t>Storie di chi sfida il potere</w:t>
      </w:r>
      <w:r w:rsidRPr="003E6EF0">
        <w:rPr>
          <w:rFonts w:asciiTheme="majorHAnsi" w:hAnsiTheme="majorHAnsi"/>
          <w:b/>
          <w:sz w:val="20"/>
          <w:szCs w:val="20"/>
        </w:rPr>
        <w:t xml:space="preserve">, </w:t>
      </w:r>
    </w:p>
    <w:p w:rsidR="00A47458" w:rsidRPr="003E6EF0" w:rsidRDefault="00A47458" w:rsidP="00A47458">
      <w:pPr>
        <w:jc w:val="center"/>
        <w:rPr>
          <w:rFonts w:asciiTheme="majorHAnsi" w:eastAsia="Times New Roman" w:hAnsiTheme="majorHAnsi" w:cs="Times New Roman"/>
          <w:b/>
          <w:sz w:val="20"/>
          <w:szCs w:val="20"/>
        </w:rPr>
      </w:pPr>
      <w:r w:rsidRPr="003E6EF0">
        <w:rPr>
          <w:rFonts w:asciiTheme="majorHAnsi" w:hAnsiTheme="majorHAnsi"/>
          <w:b/>
          <w:sz w:val="20"/>
          <w:szCs w:val="20"/>
        </w:rPr>
        <w:t xml:space="preserve">appuntamento annuale dedicato alla libertà di stampa nel mondo promosso dal </w:t>
      </w:r>
      <w:r w:rsidRPr="003E6EF0">
        <w:rPr>
          <w:rFonts w:asciiTheme="majorHAnsi" w:hAnsiTheme="majorHAnsi"/>
          <w:b/>
          <w:color w:val="800000"/>
          <w:sz w:val="20"/>
          <w:szCs w:val="20"/>
        </w:rPr>
        <w:t>Caffè dei Giornalisti</w:t>
      </w:r>
      <w:r w:rsidRPr="003E6EF0">
        <w:rPr>
          <w:rFonts w:asciiTheme="majorHAnsi" w:eastAsia="Times New Roman" w:hAnsiTheme="majorHAnsi" w:cs="Times New Roman"/>
          <w:b/>
          <w:sz w:val="20"/>
          <w:szCs w:val="20"/>
        </w:rPr>
        <w:t xml:space="preserve"> </w:t>
      </w:r>
    </w:p>
    <w:p w:rsidR="00A47458" w:rsidRPr="003E6EF0" w:rsidRDefault="00A47458" w:rsidP="00A47458">
      <w:pPr>
        <w:jc w:val="center"/>
        <w:rPr>
          <w:rFonts w:asciiTheme="majorHAnsi" w:eastAsia="Times New Roman" w:hAnsiTheme="majorHAnsi" w:cs="Times New Roman"/>
          <w:b/>
          <w:bCs/>
          <w:sz w:val="20"/>
          <w:szCs w:val="20"/>
        </w:rPr>
      </w:pPr>
      <w:r w:rsidRPr="003E6EF0">
        <w:rPr>
          <w:rFonts w:asciiTheme="majorHAnsi" w:eastAsia="Times New Roman" w:hAnsiTheme="majorHAnsi" w:cs="Times New Roman"/>
          <w:b/>
          <w:sz w:val="20"/>
          <w:szCs w:val="20"/>
        </w:rPr>
        <w:t xml:space="preserve">in collaborazione con </w:t>
      </w:r>
      <w:r w:rsidRPr="003E6EF0">
        <w:rPr>
          <w:rFonts w:asciiTheme="majorHAnsi" w:eastAsia="Times New Roman" w:hAnsiTheme="majorHAnsi" w:cs="Times New Roman"/>
          <w:b/>
          <w:bCs/>
          <w:sz w:val="20"/>
          <w:szCs w:val="20"/>
        </w:rPr>
        <w:t>il Dipartimento di Culture, Politiche e Società dell’Università di Torino </w:t>
      </w:r>
    </w:p>
    <w:p w:rsidR="00A47458" w:rsidRPr="00644FFA" w:rsidRDefault="00A47458" w:rsidP="00A47458">
      <w:pPr>
        <w:jc w:val="center"/>
        <w:rPr>
          <w:rFonts w:asciiTheme="majorHAnsi" w:eastAsia="Times New Roman" w:hAnsiTheme="majorHAnsi" w:cs="Times New Roman"/>
          <w:b/>
          <w:sz w:val="20"/>
          <w:szCs w:val="20"/>
          <w:lang w:val="fr-FR"/>
        </w:rPr>
      </w:pPr>
      <w:r w:rsidRPr="00644FFA">
        <w:rPr>
          <w:rFonts w:asciiTheme="majorHAnsi" w:eastAsia="Times New Roman" w:hAnsiTheme="majorHAnsi" w:cs="Times New Roman"/>
          <w:b/>
          <w:sz w:val="20"/>
          <w:szCs w:val="20"/>
          <w:lang w:val="fr-FR"/>
        </w:rPr>
        <w:t xml:space="preserve">e </w:t>
      </w:r>
      <w:r w:rsidR="00C52C21" w:rsidRPr="00644FFA">
        <w:rPr>
          <w:rFonts w:asciiTheme="majorHAnsi" w:eastAsia="Times New Roman" w:hAnsiTheme="majorHAnsi" w:cs="Times New Roman"/>
          <w:b/>
          <w:sz w:val="20"/>
          <w:szCs w:val="20"/>
          <w:lang w:val="fr-FR"/>
        </w:rPr>
        <w:t>La</w:t>
      </w:r>
      <w:r w:rsidRPr="00644FFA">
        <w:rPr>
          <w:rFonts w:asciiTheme="majorHAnsi" w:eastAsia="Times New Roman" w:hAnsiTheme="majorHAnsi" w:cs="Times New Roman"/>
          <w:b/>
          <w:sz w:val="20"/>
          <w:szCs w:val="20"/>
          <w:lang w:val="fr-FR"/>
        </w:rPr>
        <w:t xml:space="preserve"> </w:t>
      </w:r>
      <w:r w:rsidRPr="00644FFA">
        <w:rPr>
          <w:rFonts w:asciiTheme="majorHAnsi" w:eastAsia="Times New Roman" w:hAnsiTheme="majorHAnsi" w:cs="Times New Roman"/>
          <w:b/>
          <w:bCs/>
          <w:sz w:val="20"/>
          <w:szCs w:val="20"/>
          <w:lang w:val="fr-FR"/>
        </w:rPr>
        <w:t xml:space="preserve">Maison des Journalistes di </w:t>
      </w:r>
      <w:proofErr w:type="spellStart"/>
      <w:r w:rsidRPr="00644FFA">
        <w:rPr>
          <w:rFonts w:asciiTheme="majorHAnsi" w:eastAsia="Times New Roman" w:hAnsiTheme="majorHAnsi" w:cs="Times New Roman"/>
          <w:b/>
          <w:bCs/>
          <w:sz w:val="20"/>
          <w:szCs w:val="20"/>
          <w:lang w:val="fr-FR"/>
        </w:rPr>
        <w:t>Parigi</w:t>
      </w:r>
      <w:proofErr w:type="spellEnd"/>
      <w:r w:rsidRPr="00644FFA">
        <w:rPr>
          <w:rFonts w:asciiTheme="majorHAnsi" w:eastAsia="Times New Roman" w:hAnsiTheme="majorHAnsi" w:cs="Times New Roman"/>
          <w:b/>
          <w:sz w:val="20"/>
          <w:szCs w:val="20"/>
          <w:lang w:val="fr-FR"/>
        </w:rPr>
        <w:t>.</w:t>
      </w:r>
    </w:p>
    <w:p w:rsidR="00C52C21" w:rsidRPr="00644FFA" w:rsidRDefault="00C52C21" w:rsidP="00A47458">
      <w:pPr>
        <w:jc w:val="center"/>
        <w:rPr>
          <w:rFonts w:asciiTheme="majorHAnsi" w:eastAsia="Times New Roman" w:hAnsiTheme="majorHAnsi" w:cs="Times New Roman"/>
          <w:b/>
          <w:sz w:val="20"/>
          <w:szCs w:val="20"/>
          <w:lang w:val="fr-FR"/>
        </w:rPr>
      </w:pPr>
    </w:p>
    <w:p w:rsidR="00C52C21" w:rsidRPr="003E6EF0" w:rsidRDefault="00C52C21" w:rsidP="00A47458">
      <w:pPr>
        <w:jc w:val="center"/>
        <w:rPr>
          <w:rFonts w:asciiTheme="majorHAnsi" w:eastAsia="Times New Roman" w:hAnsiTheme="majorHAnsi" w:cs="Times New Roman"/>
          <w:b/>
          <w:sz w:val="20"/>
          <w:szCs w:val="20"/>
        </w:rPr>
      </w:pPr>
      <w:r w:rsidRPr="003E6EF0">
        <w:rPr>
          <w:rFonts w:asciiTheme="majorHAnsi" w:eastAsia="Times New Roman" w:hAnsiTheme="majorHAnsi" w:cs="Times New Roman"/>
          <w:b/>
          <w:sz w:val="20"/>
          <w:szCs w:val="20"/>
        </w:rPr>
        <w:t>Torino, 28 novembre 2017</w:t>
      </w:r>
    </w:p>
    <w:p w:rsidR="00C52C21" w:rsidRPr="003E6EF0" w:rsidRDefault="00C52C21" w:rsidP="000F20F4">
      <w:pPr>
        <w:jc w:val="center"/>
        <w:rPr>
          <w:rFonts w:asciiTheme="majorHAnsi" w:eastAsia="Times New Roman" w:hAnsiTheme="majorHAnsi" w:cs="Times New Roman"/>
          <w:b/>
          <w:sz w:val="20"/>
          <w:szCs w:val="20"/>
        </w:rPr>
      </w:pPr>
      <w:r w:rsidRPr="003E6EF0">
        <w:rPr>
          <w:rFonts w:asciiTheme="majorHAnsi" w:eastAsia="Times New Roman" w:hAnsiTheme="majorHAnsi" w:cs="Times New Roman"/>
          <w:b/>
          <w:sz w:val="20"/>
          <w:szCs w:val="20"/>
        </w:rPr>
        <w:t>Circolo della Stampa</w:t>
      </w:r>
      <w:r w:rsidR="000F20F4">
        <w:rPr>
          <w:rFonts w:asciiTheme="majorHAnsi" w:eastAsia="Times New Roman" w:hAnsiTheme="majorHAnsi" w:cs="Times New Roman"/>
          <w:b/>
          <w:sz w:val="20"/>
          <w:szCs w:val="20"/>
        </w:rPr>
        <w:t xml:space="preserve"> - </w:t>
      </w:r>
      <w:r w:rsidRPr="003E6EF0">
        <w:rPr>
          <w:rFonts w:asciiTheme="majorHAnsi" w:eastAsia="Times New Roman" w:hAnsiTheme="majorHAnsi" w:cs="Times New Roman"/>
          <w:b/>
          <w:sz w:val="20"/>
          <w:szCs w:val="20"/>
        </w:rPr>
        <w:t>Corso Stati Uniti, 27</w:t>
      </w:r>
    </w:p>
    <w:p w:rsidR="00C52C21" w:rsidRPr="003E6EF0" w:rsidRDefault="00C52C21" w:rsidP="00A47458">
      <w:pPr>
        <w:jc w:val="center"/>
        <w:rPr>
          <w:rFonts w:asciiTheme="majorHAnsi" w:hAnsiTheme="majorHAnsi"/>
          <w:b/>
          <w:sz w:val="20"/>
          <w:szCs w:val="20"/>
        </w:rPr>
      </w:pPr>
      <w:r w:rsidRPr="003E6EF0">
        <w:rPr>
          <w:rFonts w:asciiTheme="majorHAnsi" w:eastAsia="Times New Roman" w:hAnsiTheme="majorHAnsi" w:cs="Times New Roman"/>
          <w:b/>
          <w:sz w:val="20"/>
          <w:szCs w:val="20"/>
        </w:rPr>
        <w:t>Ore 18-20</w:t>
      </w:r>
    </w:p>
    <w:p w:rsidR="009A1C66" w:rsidRPr="00C52C21" w:rsidRDefault="009A1C66">
      <w:pPr>
        <w:rPr>
          <w:sz w:val="20"/>
          <w:szCs w:val="20"/>
        </w:rPr>
      </w:pPr>
    </w:p>
    <w:p w:rsidR="003A16A4" w:rsidRDefault="003A16A4" w:rsidP="007818FA">
      <w:pPr>
        <w:jc w:val="both"/>
        <w:rPr>
          <w:rFonts w:asciiTheme="majorHAnsi" w:hAnsiTheme="majorHAnsi"/>
          <w:sz w:val="20"/>
          <w:szCs w:val="20"/>
        </w:rPr>
      </w:pPr>
    </w:p>
    <w:p w:rsidR="005E79A8" w:rsidRPr="005E79A8" w:rsidRDefault="005E79A8" w:rsidP="00777C8B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r w:rsidRPr="005E79A8">
        <w:rPr>
          <w:rFonts w:asciiTheme="majorHAnsi" w:hAnsiTheme="majorHAnsi"/>
          <w:b/>
          <w:color w:val="800000"/>
          <w:sz w:val="20"/>
          <w:szCs w:val="20"/>
        </w:rPr>
        <w:t>Voci scomode 2017: focus Siria</w:t>
      </w:r>
    </w:p>
    <w:p w:rsidR="00777C8B" w:rsidRDefault="006804F3" w:rsidP="00777C8B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È </w:t>
      </w:r>
      <w:r w:rsidR="003B3323" w:rsidRPr="007818FA">
        <w:rPr>
          <w:rFonts w:asciiTheme="majorHAnsi" w:hAnsiTheme="majorHAnsi"/>
          <w:sz w:val="20"/>
          <w:szCs w:val="20"/>
        </w:rPr>
        <w:t xml:space="preserve">dedicata alla </w:t>
      </w:r>
      <w:r w:rsidR="003B3323" w:rsidRPr="00116840">
        <w:rPr>
          <w:rFonts w:asciiTheme="majorHAnsi" w:hAnsiTheme="majorHAnsi"/>
          <w:b/>
          <w:sz w:val="20"/>
          <w:szCs w:val="20"/>
        </w:rPr>
        <w:t>Siria</w:t>
      </w:r>
      <w:r w:rsidR="003B3323" w:rsidRPr="007818FA">
        <w:rPr>
          <w:rFonts w:asciiTheme="majorHAnsi" w:hAnsiTheme="majorHAnsi"/>
          <w:sz w:val="20"/>
          <w:szCs w:val="20"/>
        </w:rPr>
        <w:t xml:space="preserve"> la </w:t>
      </w:r>
      <w:r w:rsidR="00402382" w:rsidRPr="00116840">
        <w:rPr>
          <w:rFonts w:asciiTheme="majorHAnsi" w:hAnsiTheme="majorHAnsi"/>
          <w:b/>
          <w:sz w:val="20"/>
          <w:szCs w:val="20"/>
        </w:rPr>
        <w:t>quarta edizione di Voci scomode</w:t>
      </w:r>
      <w:r w:rsidR="00402382" w:rsidRPr="007818FA">
        <w:rPr>
          <w:rFonts w:asciiTheme="majorHAnsi" w:hAnsiTheme="majorHAnsi"/>
          <w:sz w:val="20"/>
          <w:szCs w:val="20"/>
        </w:rPr>
        <w:t xml:space="preserve">, </w:t>
      </w:r>
      <w:r w:rsidR="00777C8B">
        <w:rPr>
          <w:rFonts w:asciiTheme="majorHAnsi" w:hAnsiTheme="majorHAnsi"/>
          <w:sz w:val="20"/>
          <w:szCs w:val="20"/>
        </w:rPr>
        <w:t>l’</w:t>
      </w:r>
      <w:r w:rsidR="003B3323" w:rsidRPr="007818FA">
        <w:rPr>
          <w:rFonts w:asciiTheme="majorHAnsi" w:hAnsiTheme="majorHAnsi"/>
          <w:sz w:val="20"/>
          <w:szCs w:val="20"/>
        </w:rPr>
        <w:t xml:space="preserve">appuntamento annuale </w:t>
      </w:r>
      <w:r w:rsidR="00777C8B">
        <w:rPr>
          <w:rFonts w:asciiTheme="majorHAnsi" w:hAnsiTheme="majorHAnsi"/>
          <w:sz w:val="20"/>
          <w:szCs w:val="20"/>
        </w:rPr>
        <w:t xml:space="preserve">in difesa della </w:t>
      </w:r>
      <w:r w:rsidR="00777C8B" w:rsidRPr="00CD7AF9">
        <w:rPr>
          <w:rFonts w:asciiTheme="majorHAnsi" w:hAnsiTheme="majorHAnsi"/>
          <w:b/>
          <w:sz w:val="20"/>
          <w:szCs w:val="20"/>
        </w:rPr>
        <w:t>libertà di stampa</w:t>
      </w:r>
      <w:r w:rsidR="00777C8B">
        <w:rPr>
          <w:rFonts w:asciiTheme="majorHAnsi" w:hAnsiTheme="majorHAnsi"/>
          <w:sz w:val="20"/>
          <w:szCs w:val="20"/>
        </w:rPr>
        <w:t xml:space="preserve"> nel mondo promosso dal </w:t>
      </w:r>
      <w:r w:rsidR="00777C8B" w:rsidRPr="00CD7AF9">
        <w:rPr>
          <w:rFonts w:asciiTheme="majorHAnsi" w:hAnsiTheme="majorHAnsi"/>
          <w:b/>
          <w:sz w:val="20"/>
          <w:szCs w:val="20"/>
        </w:rPr>
        <w:t>Caffè dei Giornalisti</w:t>
      </w:r>
      <w:r w:rsidR="00777C8B">
        <w:rPr>
          <w:rFonts w:asciiTheme="majorHAnsi" w:hAnsiTheme="majorHAnsi"/>
          <w:sz w:val="20"/>
          <w:szCs w:val="20"/>
        </w:rPr>
        <w:t xml:space="preserve">; l’evento – organizzato  </w:t>
      </w:r>
      <w:r w:rsidR="00116840">
        <w:rPr>
          <w:rFonts w:asciiTheme="majorHAnsi" w:hAnsiTheme="majorHAnsi"/>
          <w:sz w:val="20"/>
          <w:szCs w:val="20"/>
        </w:rPr>
        <w:t xml:space="preserve">in collaborazione </w:t>
      </w:r>
      <w:r w:rsidR="007818FA" w:rsidRPr="007818FA">
        <w:rPr>
          <w:rFonts w:asciiTheme="majorHAnsi" w:hAnsiTheme="majorHAnsi"/>
          <w:sz w:val="20"/>
          <w:szCs w:val="20"/>
        </w:rPr>
        <w:t xml:space="preserve"> </w:t>
      </w:r>
      <w:r w:rsidR="00116840">
        <w:rPr>
          <w:rFonts w:asciiTheme="majorHAnsi" w:hAnsiTheme="majorHAnsi"/>
          <w:sz w:val="20"/>
          <w:szCs w:val="20"/>
        </w:rPr>
        <w:t xml:space="preserve">con il </w:t>
      </w:r>
      <w:r w:rsidR="00116840" w:rsidRPr="00116840">
        <w:rPr>
          <w:rFonts w:asciiTheme="majorHAnsi" w:hAnsiTheme="majorHAnsi"/>
          <w:b/>
          <w:sz w:val="20"/>
          <w:szCs w:val="20"/>
        </w:rPr>
        <w:t>Dipartimento di Culture, Politiche e Società dell’Università di Torino</w:t>
      </w:r>
      <w:r w:rsidR="00116840">
        <w:rPr>
          <w:rFonts w:asciiTheme="majorHAnsi" w:hAnsiTheme="majorHAnsi"/>
          <w:sz w:val="20"/>
          <w:szCs w:val="20"/>
        </w:rPr>
        <w:t xml:space="preserve"> e </w:t>
      </w:r>
      <w:r w:rsidR="00116840" w:rsidRPr="00116840">
        <w:rPr>
          <w:rFonts w:asciiTheme="majorHAnsi" w:hAnsiTheme="majorHAnsi"/>
          <w:b/>
          <w:sz w:val="20"/>
          <w:szCs w:val="20"/>
        </w:rPr>
        <w:t xml:space="preserve">La Maison </w:t>
      </w:r>
      <w:proofErr w:type="spellStart"/>
      <w:r w:rsidR="00116840" w:rsidRPr="00116840">
        <w:rPr>
          <w:rFonts w:asciiTheme="majorHAnsi" w:hAnsiTheme="majorHAnsi"/>
          <w:b/>
          <w:sz w:val="20"/>
          <w:szCs w:val="20"/>
        </w:rPr>
        <w:t>des</w:t>
      </w:r>
      <w:proofErr w:type="spellEnd"/>
      <w:r w:rsidR="00116840" w:rsidRPr="00116840">
        <w:rPr>
          <w:rFonts w:asciiTheme="majorHAnsi" w:hAnsiTheme="majorHAnsi"/>
          <w:b/>
          <w:sz w:val="20"/>
          <w:szCs w:val="20"/>
        </w:rPr>
        <w:t xml:space="preserve"> </w:t>
      </w:r>
      <w:proofErr w:type="spellStart"/>
      <w:r w:rsidR="00116840" w:rsidRPr="00116840">
        <w:rPr>
          <w:rFonts w:asciiTheme="majorHAnsi" w:hAnsiTheme="majorHAnsi"/>
          <w:b/>
          <w:sz w:val="20"/>
          <w:szCs w:val="20"/>
        </w:rPr>
        <w:t>Journalistes</w:t>
      </w:r>
      <w:proofErr w:type="spellEnd"/>
      <w:r w:rsidR="00116840" w:rsidRPr="00116840">
        <w:rPr>
          <w:rFonts w:asciiTheme="majorHAnsi" w:hAnsiTheme="majorHAnsi"/>
          <w:b/>
          <w:sz w:val="20"/>
          <w:szCs w:val="20"/>
        </w:rPr>
        <w:t xml:space="preserve"> di Parigi</w:t>
      </w:r>
      <w:r w:rsidR="00116840">
        <w:rPr>
          <w:rFonts w:asciiTheme="majorHAnsi" w:hAnsiTheme="majorHAnsi"/>
          <w:sz w:val="20"/>
          <w:szCs w:val="20"/>
        </w:rPr>
        <w:t xml:space="preserve"> - </w:t>
      </w:r>
      <w:r w:rsidR="00777C8B">
        <w:rPr>
          <w:rFonts w:asciiTheme="majorHAnsi" w:hAnsiTheme="majorHAnsi"/>
          <w:sz w:val="20"/>
          <w:szCs w:val="20"/>
        </w:rPr>
        <w:t xml:space="preserve">si terrà </w:t>
      </w:r>
      <w:r w:rsidR="00777C8B" w:rsidRPr="00116840">
        <w:rPr>
          <w:rFonts w:asciiTheme="majorHAnsi" w:hAnsiTheme="majorHAnsi"/>
          <w:b/>
          <w:sz w:val="20"/>
          <w:szCs w:val="20"/>
        </w:rPr>
        <w:t>martedì 28 novembre ore 18-20</w:t>
      </w:r>
      <w:r w:rsidR="00777C8B">
        <w:rPr>
          <w:rFonts w:asciiTheme="majorHAnsi" w:hAnsiTheme="majorHAnsi"/>
          <w:sz w:val="20"/>
          <w:szCs w:val="20"/>
        </w:rPr>
        <w:t xml:space="preserve"> presso il </w:t>
      </w:r>
      <w:r w:rsidR="00777C8B" w:rsidRPr="00116840">
        <w:rPr>
          <w:rFonts w:asciiTheme="majorHAnsi" w:hAnsiTheme="majorHAnsi"/>
          <w:b/>
          <w:sz w:val="20"/>
          <w:szCs w:val="20"/>
        </w:rPr>
        <w:t>Circolo della Stampa</w:t>
      </w:r>
      <w:r w:rsidR="00777C8B">
        <w:rPr>
          <w:rFonts w:asciiTheme="majorHAnsi" w:hAnsiTheme="majorHAnsi"/>
          <w:sz w:val="20"/>
          <w:szCs w:val="20"/>
        </w:rPr>
        <w:t xml:space="preserve"> </w:t>
      </w:r>
      <w:r w:rsidR="00777C8B" w:rsidRPr="006804F3">
        <w:rPr>
          <w:rFonts w:asciiTheme="majorHAnsi" w:hAnsiTheme="majorHAnsi"/>
          <w:sz w:val="20"/>
          <w:szCs w:val="20"/>
        </w:rPr>
        <w:t xml:space="preserve">(Palazzo </w:t>
      </w:r>
      <w:proofErr w:type="spellStart"/>
      <w:r w:rsidR="00777C8B" w:rsidRPr="006804F3">
        <w:rPr>
          <w:rFonts w:asciiTheme="majorHAnsi" w:hAnsiTheme="majorHAnsi"/>
          <w:sz w:val="20"/>
          <w:szCs w:val="20"/>
        </w:rPr>
        <w:t>Ceriana</w:t>
      </w:r>
      <w:proofErr w:type="spellEnd"/>
      <w:r w:rsidR="00777C8B" w:rsidRPr="006804F3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777C8B" w:rsidRPr="006804F3">
        <w:rPr>
          <w:rFonts w:asciiTheme="majorHAnsi" w:hAnsiTheme="majorHAnsi"/>
          <w:sz w:val="20"/>
          <w:szCs w:val="20"/>
        </w:rPr>
        <w:t>Mayneri</w:t>
      </w:r>
      <w:proofErr w:type="spellEnd"/>
      <w:r w:rsidR="00777C8B" w:rsidRPr="006804F3">
        <w:rPr>
          <w:rFonts w:asciiTheme="majorHAnsi" w:hAnsiTheme="majorHAnsi"/>
          <w:sz w:val="20"/>
          <w:szCs w:val="20"/>
        </w:rPr>
        <w:t>, Corso Stati Uniti 27)</w:t>
      </w:r>
      <w:r w:rsidR="00777C8B">
        <w:rPr>
          <w:rFonts w:asciiTheme="majorHAnsi" w:hAnsiTheme="majorHAnsi"/>
          <w:sz w:val="20"/>
          <w:szCs w:val="20"/>
        </w:rPr>
        <w:t>.</w:t>
      </w:r>
    </w:p>
    <w:p w:rsidR="00777C8B" w:rsidRDefault="00777C8B" w:rsidP="00777C8B">
      <w:pPr>
        <w:jc w:val="both"/>
        <w:rPr>
          <w:rFonts w:asciiTheme="majorHAnsi" w:hAnsiTheme="majorHAnsi"/>
          <w:sz w:val="20"/>
          <w:szCs w:val="20"/>
        </w:rPr>
      </w:pPr>
    </w:p>
    <w:p w:rsidR="00AC404E" w:rsidRDefault="009C2232" w:rsidP="007818FA">
      <w:pPr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“</w:t>
      </w:r>
      <w:r w:rsidRPr="000F20F4">
        <w:rPr>
          <w:rFonts w:asciiTheme="majorHAnsi" w:hAnsiTheme="majorHAnsi"/>
          <w:i/>
          <w:sz w:val="20"/>
          <w:szCs w:val="20"/>
        </w:rPr>
        <w:t xml:space="preserve">Il Paese” – </w:t>
      </w:r>
      <w:r w:rsidRPr="000F20F4">
        <w:rPr>
          <w:rFonts w:asciiTheme="majorHAnsi" w:hAnsiTheme="majorHAnsi"/>
          <w:sz w:val="20"/>
          <w:szCs w:val="20"/>
        </w:rPr>
        <w:t xml:space="preserve">spiega </w:t>
      </w:r>
      <w:r w:rsidRPr="000F20F4">
        <w:rPr>
          <w:rFonts w:asciiTheme="majorHAnsi" w:hAnsiTheme="majorHAnsi"/>
          <w:b/>
          <w:sz w:val="20"/>
          <w:szCs w:val="20"/>
        </w:rPr>
        <w:t>Rosita Ferrato</w:t>
      </w:r>
      <w:r w:rsidR="00777C8B" w:rsidRPr="000F20F4">
        <w:rPr>
          <w:rFonts w:asciiTheme="majorHAnsi" w:hAnsiTheme="majorHAnsi"/>
          <w:b/>
          <w:sz w:val="20"/>
          <w:szCs w:val="20"/>
        </w:rPr>
        <w:t>, presidente del Caffè dei Giornalisti</w:t>
      </w:r>
      <w:r w:rsidRPr="000F20F4">
        <w:rPr>
          <w:rFonts w:asciiTheme="majorHAnsi" w:hAnsiTheme="majorHAnsi"/>
          <w:i/>
          <w:sz w:val="20"/>
          <w:szCs w:val="20"/>
        </w:rPr>
        <w:t xml:space="preserve"> – “</w:t>
      </w:r>
      <w:r w:rsidR="007818FA" w:rsidRPr="000F20F4">
        <w:rPr>
          <w:rFonts w:asciiTheme="majorHAnsi" w:hAnsiTheme="majorHAnsi"/>
          <w:i/>
          <w:sz w:val="20"/>
          <w:szCs w:val="20"/>
        </w:rPr>
        <w:t xml:space="preserve">vive una stagione di </w:t>
      </w:r>
      <w:r w:rsidR="007818FA" w:rsidRPr="000F20F4">
        <w:rPr>
          <w:rFonts w:asciiTheme="majorHAnsi" w:hAnsiTheme="majorHAnsi"/>
          <w:b/>
          <w:i/>
          <w:sz w:val="20"/>
          <w:szCs w:val="20"/>
        </w:rPr>
        <w:t>repressione della libertà di stampa</w:t>
      </w:r>
      <w:r w:rsidR="00EA11F0" w:rsidRPr="000F20F4">
        <w:rPr>
          <w:rFonts w:asciiTheme="majorHAnsi" w:hAnsiTheme="majorHAnsi"/>
          <w:i/>
          <w:sz w:val="20"/>
          <w:szCs w:val="20"/>
        </w:rPr>
        <w:t xml:space="preserve"> senza precedenti</w:t>
      </w:r>
      <w:r w:rsidR="00BF5C44" w:rsidRPr="000F20F4">
        <w:rPr>
          <w:rFonts w:asciiTheme="majorHAnsi" w:hAnsiTheme="majorHAnsi"/>
          <w:i/>
          <w:sz w:val="20"/>
          <w:szCs w:val="20"/>
        </w:rPr>
        <w:t>, e della quale l’opinione pubblica sa ben poco</w:t>
      </w:r>
      <w:r w:rsidR="009A5E2E" w:rsidRPr="000F20F4">
        <w:rPr>
          <w:rFonts w:asciiTheme="majorHAnsi" w:hAnsiTheme="majorHAnsi"/>
          <w:i/>
          <w:sz w:val="20"/>
          <w:szCs w:val="20"/>
        </w:rPr>
        <w:t xml:space="preserve">: </w:t>
      </w:r>
      <w:r w:rsidR="00EA11F0" w:rsidRPr="000F20F4">
        <w:rPr>
          <w:rFonts w:asciiTheme="majorHAnsi" w:hAnsiTheme="majorHAnsi"/>
          <w:i/>
          <w:sz w:val="20"/>
          <w:szCs w:val="20"/>
        </w:rPr>
        <w:t xml:space="preserve">dal 2011 </w:t>
      </w:r>
      <w:proofErr w:type="spellStart"/>
      <w:r w:rsidR="00A257EB" w:rsidRPr="000F20F4">
        <w:rPr>
          <w:rFonts w:asciiTheme="majorHAnsi" w:hAnsiTheme="majorHAnsi"/>
          <w:i/>
          <w:sz w:val="20"/>
          <w:szCs w:val="20"/>
        </w:rPr>
        <w:t>Bashar</w:t>
      </w:r>
      <w:proofErr w:type="spellEnd"/>
      <w:r w:rsidR="00A257EB" w:rsidRPr="000F20F4">
        <w:rPr>
          <w:rFonts w:asciiTheme="majorHAnsi" w:hAnsiTheme="majorHAnsi"/>
          <w:i/>
          <w:sz w:val="20"/>
          <w:szCs w:val="20"/>
        </w:rPr>
        <w:t xml:space="preserve"> </w:t>
      </w:r>
      <w:proofErr w:type="spellStart"/>
      <w:r w:rsidR="00A257EB" w:rsidRPr="000F20F4">
        <w:rPr>
          <w:rFonts w:asciiTheme="majorHAnsi" w:hAnsiTheme="majorHAnsi"/>
          <w:i/>
          <w:sz w:val="20"/>
          <w:szCs w:val="20"/>
        </w:rPr>
        <w:t>al-Assad</w:t>
      </w:r>
      <w:proofErr w:type="spellEnd"/>
      <w:r w:rsidR="00EA11F0" w:rsidRPr="000F20F4">
        <w:rPr>
          <w:rFonts w:asciiTheme="majorHAnsi" w:hAnsiTheme="majorHAnsi"/>
          <w:i/>
          <w:sz w:val="20"/>
          <w:szCs w:val="20"/>
        </w:rPr>
        <w:t xml:space="preserve"> </w:t>
      </w:r>
      <w:r w:rsidR="00A257EB" w:rsidRPr="000F20F4">
        <w:rPr>
          <w:rFonts w:asciiTheme="majorHAnsi" w:hAnsiTheme="majorHAnsi"/>
          <w:i/>
          <w:sz w:val="20"/>
          <w:szCs w:val="20"/>
        </w:rPr>
        <w:t xml:space="preserve">ha </w:t>
      </w:r>
      <w:r w:rsidR="00B11E96" w:rsidRPr="000F20F4">
        <w:rPr>
          <w:rFonts w:asciiTheme="majorHAnsi" w:hAnsiTheme="majorHAnsi"/>
          <w:i/>
          <w:sz w:val="20"/>
          <w:szCs w:val="20"/>
        </w:rPr>
        <w:t>drammaticamente</w:t>
      </w:r>
      <w:r w:rsidR="00EA11F0" w:rsidRPr="000F20F4">
        <w:rPr>
          <w:rFonts w:asciiTheme="majorHAnsi" w:hAnsiTheme="majorHAnsi"/>
          <w:i/>
          <w:sz w:val="20"/>
          <w:szCs w:val="20"/>
        </w:rPr>
        <w:t xml:space="preserve"> </w:t>
      </w:r>
      <w:r w:rsidR="00A257EB" w:rsidRPr="000F20F4">
        <w:rPr>
          <w:rFonts w:asciiTheme="majorHAnsi" w:hAnsiTheme="majorHAnsi"/>
          <w:i/>
          <w:sz w:val="20"/>
          <w:szCs w:val="20"/>
        </w:rPr>
        <w:t xml:space="preserve">inasprito </w:t>
      </w:r>
      <w:r w:rsidR="007818FA" w:rsidRPr="000F20F4">
        <w:rPr>
          <w:rFonts w:asciiTheme="majorHAnsi" w:hAnsiTheme="majorHAnsi"/>
          <w:i/>
          <w:sz w:val="20"/>
          <w:szCs w:val="20"/>
        </w:rPr>
        <w:t xml:space="preserve">la </w:t>
      </w:r>
      <w:r w:rsidR="007818FA" w:rsidRPr="000F20F4">
        <w:rPr>
          <w:rFonts w:asciiTheme="majorHAnsi" w:hAnsiTheme="majorHAnsi"/>
          <w:b/>
          <w:i/>
          <w:sz w:val="20"/>
          <w:szCs w:val="20"/>
        </w:rPr>
        <w:t>censura di Stato</w:t>
      </w:r>
      <w:r w:rsidR="00EA11F0" w:rsidRPr="000F20F4">
        <w:rPr>
          <w:rFonts w:asciiTheme="majorHAnsi" w:hAnsiTheme="majorHAnsi"/>
          <w:b/>
          <w:i/>
          <w:sz w:val="20"/>
          <w:szCs w:val="20"/>
        </w:rPr>
        <w:t xml:space="preserve">, </w:t>
      </w:r>
      <w:r w:rsidR="007818FA" w:rsidRPr="000F20F4">
        <w:rPr>
          <w:rFonts w:asciiTheme="majorHAnsi" w:hAnsiTheme="majorHAnsi"/>
          <w:i/>
          <w:sz w:val="20"/>
          <w:szCs w:val="20"/>
        </w:rPr>
        <w:t xml:space="preserve">tratto distintivo del </w:t>
      </w:r>
      <w:r w:rsidR="007818FA" w:rsidRPr="000F20F4">
        <w:rPr>
          <w:rFonts w:asciiTheme="majorHAnsi" w:hAnsiTheme="majorHAnsi"/>
          <w:b/>
          <w:i/>
          <w:sz w:val="20"/>
          <w:szCs w:val="20"/>
        </w:rPr>
        <w:t xml:space="preserve">regime </w:t>
      </w:r>
      <w:r w:rsidR="007818FA" w:rsidRPr="000F20F4">
        <w:rPr>
          <w:rFonts w:asciiTheme="majorHAnsi" w:hAnsiTheme="majorHAnsi"/>
          <w:i/>
          <w:sz w:val="20"/>
          <w:szCs w:val="20"/>
        </w:rPr>
        <w:t>sin dagli anni Quaranta</w:t>
      </w:r>
      <w:r w:rsidR="0049104A" w:rsidRPr="000F20F4">
        <w:rPr>
          <w:rFonts w:asciiTheme="majorHAnsi" w:hAnsiTheme="majorHAnsi"/>
          <w:i/>
          <w:sz w:val="20"/>
          <w:szCs w:val="20"/>
        </w:rPr>
        <w:t xml:space="preserve">. </w:t>
      </w:r>
      <w:r w:rsidRPr="000F20F4">
        <w:rPr>
          <w:rFonts w:asciiTheme="majorHAnsi" w:hAnsiTheme="majorHAnsi"/>
          <w:b/>
          <w:i/>
          <w:sz w:val="20"/>
          <w:szCs w:val="20"/>
        </w:rPr>
        <w:t>Oggi la Siria</w:t>
      </w:r>
      <w:r w:rsidRPr="000F20F4">
        <w:rPr>
          <w:rFonts w:asciiTheme="majorHAnsi" w:hAnsiTheme="majorHAnsi"/>
          <w:i/>
          <w:sz w:val="20"/>
          <w:szCs w:val="20"/>
        </w:rPr>
        <w:t xml:space="preserve">, nelle parole di Reporter senza frontiere, </w:t>
      </w:r>
      <w:r w:rsidRPr="000F20F4">
        <w:rPr>
          <w:rFonts w:asciiTheme="majorHAnsi" w:hAnsiTheme="majorHAnsi"/>
          <w:b/>
          <w:i/>
          <w:sz w:val="20"/>
          <w:szCs w:val="20"/>
        </w:rPr>
        <w:t xml:space="preserve">è il </w:t>
      </w:r>
      <w:r w:rsidR="00AC404E" w:rsidRPr="000F20F4">
        <w:rPr>
          <w:rFonts w:asciiTheme="majorHAnsi" w:hAnsiTheme="majorHAnsi"/>
          <w:b/>
          <w:i/>
          <w:sz w:val="20"/>
          <w:szCs w:val="20"/>
        </w:rPr>
        <w:t>luogo</w:t>
      </w:r>
      <w:r w:rsidRPr="000F20F4">
        <w:rPr>
          <w:rFonts w:asciiTheme="majorHAnsi" w:hAnsiTheme="majorHAnsi"/>
          <w:b/>
          <w:i/>
          <w:sz w:val="20"/>
          <w:szCs w:val="20"/>
        </w:rPr>
        <w:t xml:space="preserve"> più letale per gli operatori dei media</w:t>
      </w:r>
      <w:r w:rsidRPr="000F20F4">
        <w:rPr>
          <w:rFonts w:asciiTheme="majorHAnsi" w:hAnsiTheme="majorHAnsi"/>
          <w:i/>
          <w:sz w:val="20"/>
          <w:szCs w:val="20"/>
        </w:rPr>
        <w:t xml:space="preserve">: tanti </w:t>
      </w:r>
      <w:r w:rsidR="002E0AE0" w:rsidRPr="000F20F4">
        <w:rPr>
          <w:rFonts w:asciiTheme="majorHAnsi" w:hAnsiTheme="majorHAnsi"/>
          <w:i/>
          <w:sz w:val="20"/>
          <w:szCs w:val="20"/>
        </w:rPr>
        <w:t>i giornalisti uccisi (74 solo</w:t>
      </w:r>
      <w:r w:rsidR="00B11E96" w:rsidRPr="000F20F4">
        <w:rPr>
          <w:rFonts w:asciiTheme="majorHAnsi" w:hAnsiTheme="majorHAnsi"/>
          <w:i/>
          <w:sz w:val="20"/>
          <w:szCs w:val="20"/>
        </w:rPr>
        <w:t xml:space="preserve"> nel 2016), tantissimi </w:t>
      </w:r>
      <w:r w:rsidR="006A4306" w:rsidRPr="000F20F4">
        <w:rPr>
          <w:rFonts w:asciiTheme="majorHAnsi" w:hAnsiTheme="majorHAnsi"/>
          <w:i/>
          <w:sz w:val="20"/>
          <w:szCs w:val="20"/>
        </w:rPr>
        <w:t>quelli costretti all’esilio dopo anni di minacce, aggressioni e galera</w:t>
      </w:r>
      <w:r w:rsidR="00AC404E">
        <w:rPr>
          <w:rFonts w:asciiTheme="majorHAnsi" w:hAnsiTheme="majorHAnsi"/>
          <w:sz w:val="20"/>
          <w:szCs w:val="20"/>
        </w:rPr>
        <w:t>”</w:t>
      </w:r>
      <w:r w:rsidR="006A4306">
        <w:rPr>
          <w:rFonts w:asciiTheme="majorHAnsi" w:hAnsiTheme="majorHAnsi"/>
          <w:sz w:val="20"/>
          <w:szCs w:val="20"/>
        </w:rPr>
        <w:t xml:space="preserve">. </w:t>
      </w:r>
    </w:p>
    <w:p w:rsidR="00AC404E" w:rsidRDefault="00AC404E" w:rsidP="007818FA">
      <w:pPr>
        <w:jc w:val="both"/>
        <w:rPr>
          <w:rFonts w:asciiTheme="majorHAnsi" w:hAnsiTheme="majorHAnsi"/>
          <w:sz w:val="20"/>
          <w:szCs w:val="20"/>
        </w:rPr>
      </w:pPr>
    </w:p>
    <w:p w:rsidR="005E79A8" w:rsidRPr="005E79A8" w:rsidRDefault="005E7384" w:rsidP="0040538E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color w:val="800000"/>
          <w:sz w:val="20"/>
          <w:szCs w:val="20"/>
        </w:rPr>
      </w:pPr>
      <w:r>
        <w:rPr>
          <w:rFonts w:asciiTheme="majorHAnsi" w:hAnsiTheme="majorHAnsi"/>
          <w:b/>
          <w:color w:val="800000"/>
          <w:sz w:val="20"/>
          <w:szCs w:val="20"/>
        </w:rPr>
        <w:t>Giornalisti testimoni</w:t>
      </w:r>
    </w:p>
    <w:p w:rsidR="0040538E" w:rsidRPr="005E79A8" w:rsidRDefault="00777C8B" w:rsidP="0040538E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Per sensibilizzare l’opinione pubblica su quanto accade nel Paese – da oltre sei anni scenario di guerra </w:t>
      </w:r>
      <w:r w:rsidR="006804F3">
        <w:rPr>
          <w:rFonts w:asciiTheme="majorHAnsi" w:hAnsiTheme="majorHAnsi"/>
          <w:sz w:val="20"/>
          <w:szCs w:val="20"/>
        </w:rPr>
        <w:t>–</w:t>
      </w:r>
      <w:r>
        <w:rPr>
          <w:rFonts w:asciiTheme="majorHAnsi" w:hAnsiTheme="majorHAnsi"/>
          <w:sz w:val="20"/>
          <w:szCs w:val="20"/>
        </w:rPr>
        <w:t xml:space="preserve"> il</w:t>
      </w:r>
      <w:r w:rsidR="006804F3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Caffè dei Giornalisti </w:t>
      </w:r>
      <w:r w:rsidR="0040538E">
        <w:rPr>
          <w:rFonts w:asciiTheme="majorHAnsi" w:hAnsiTheme="majorHAnsi"/>
          <w:sz w:val="20"/>
          <w:szCs w:val="20"/>
        </w:rPr>
        <w:t>ospita</w:t>
      </w:r>
      <w:r>
        <w:rPr>
          <w:rFonts w:asciiTheme="majorHAnsi" w:hAnsiTheme="majorHAnsi"/>
          <w:sz w:val="20"/>
          <w:szCs w:val="20"/>
        </w:rPr>
        <w:t xml:space="preserve"> le “voci scomode”</w:t>
      </w:r>
      <w:r w:rsidR="0018521D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18521D" w:rsidRPr="001E0301">
        <w:rPr>
          <w:rFonts w:asciiTheme="majorHAnsi" w:hAnsiTheme="majorHAnsi" w:cs="Lucida Grande"/>
          <w:b/>
          <w:bCs/>
          <w:sz w:val="20"/>
          <w:szCs w:val="20"/>
        </w:rPr>
        <w:t>Raafat</w:t>
      </w:r>
      <w:proofErr w:type="spellEnd"/>
      <w:r w:rsidR="0018521D" w:rsidRPr="001E0301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18521D" w:rsidRPr="001E0301">
        <w:rPr>
          <w:rFonts w:asciiTheme="majorHAnsi" w:hAnsiTheme="majorHAnsi" w:cs="Lucida Grande"/>
          <w:b/>
          <w:bCs/>
          <w:sz w:val="20"/>
          <w:szCs w:val="20"/>
        </w:rPr>
        <w:t>Alomar</w:t>
      </w:r>
      <w:proofErr w:type="spellEnd"/>
      <w:r w:rsidR="0018521D" w:rsidRPr="001E0301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proofErr w:type="spellStart"/>
      <w:r w:rsidR="0018521D" w:rsidRPr="001E0301">
        <w:rPr>
          <w:rFonts w:asciiTheme="majorHAnsi" w:hAnsiTheme="majorHAnsi" w:cs="Lucida Grande"/>
          <w:b/>
          <w:bCs/>
          <w:sz w:val="20"/>
          <w:szCs w:val="20"/>
        </w:rPr>
        <w:t>Alghanim</w:t>
      </w:r>
      <w:proofErr w:type="spellEnd"/>
      <w:r w:rsidR="0018521D">
        <w:rPr>
          <w:rFonts w:asciiTheme="majorHAnsi" w:hAnsiTheme="majorHAnsi" w:cs="Lucida Grande"/>
          <w:b/>
          <w:bCs/>
          <w:sz w:val="20"/>
          <w:szCs w:val="20"/>
        </w:rPr>
        <w:t xml:space="preserve"> </w:t>
      </w:r>
      <w:r w:rsidR="0018521D" w:rsidRPr="001E0301">
        <w:rPr>
          <w:rFonts w:asciiTheme="majorHAnsi" w:hAnsiTheme="majorHAnsi" w:cs="Lucida Grande"/>
          <w:sz w:val="20"/>
          <w:szCs w:val="20"/>
        </w:rPr>
        <w:t>e</w:t>
      </w:r>
      <w:r w:rsidR="0018521D">
        <w:rPr>
          <w:rFonts w:asciiTheme="majorHAnsi" w:hAnsiTheme="majorHAnsi" w:cs="Lucida Grande"/>
          <w:sz w:val="20"/>
          <w:szCs w:val="20"/>
        </w:rPr>
        <w:t xml:space="preserve"> </w:t>
      </w:r>
      <w:proofErr w:type="spellStart"/>
      <w:r w:rsidR="0018521D" w:rsidRPr="0000156B">
        <w:rPr>
          <w:rFonts w:ascii="Calibri" w:hAnsi="Calibri" w:cs="Calibri"/>
          <w:b/>
          <w:bCs/>
          <w:sz w:val="20"/>
          <w:szCs w:val="20"/>
        </w:rPr>
        <w:t>Shiyar</w:t>
      </w:r>
      <w:proofErr w:type="spellEnd"/>
      <w:r w:rsidR="0018521D" w:rsidRPr="0000156B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="0018521D" w:rsidRPr="0000156B">
        <w:rPr>
          <w:rFonts w:ascii="Calibri" w:hAnsi="Calibri" w:cs="Calibri"/>
          <w:b/>
          <w:bCs/>
          <w:sz w:val="20"/>
          <w:szCs w:val="20"/>
        </w:rPr>
        <w:t>Khaleal</w:t>
      </w:r>
      <w:proofErr w:type="spellEnd"/>
      <w:r w:rsidR="002E0AE0">
        <w:rPr>
          <w:rFonts w:asciiTheme="majorHAnsi" w:hAnsiTheme="majorHAnsi"/>
          <w:sz w:val="20"/>
          <w:szCs w:val="20"/>
        </w:rPr>
        <w:t xml:space="preserve">, </w:t>
      </w:r>
      <w:r>
        <w:rPr>
          <w:rFonts w:asciiTheme="majorHAnsi" w:hAnsiTheme="majorHAnsi"/>
          <w:sz w:val="20"/>
          <w:szCs w:val="20"/>
        </w:rPr>
        <w:t>reporter siriani accomunati</w:t>
      </w:r>
      <w:r w:rsidR="00AC404E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da </w:t>
      </w:r>
      <w:r w:rsidR="0040538E">
        <w:rPr>
          <w:rFonts w:asciiTheme="majorHAnsi" w:hAnsiTheme="majorHAnsi"/>
          <w:sz w:val="20"/>
          <w:szCs w:val="20"/>
        </w:rPr>
        <w:t>un passato di</w:t>
      </w:r>
      <w:r>
        <w:rPr>
          <w:rFonts w:asciiTheme="majorHAnsi" w:hAnsiTheme="majorHAnsi"/>
          <w:sz w:val="20"/>
          <w:szCs w:val="20"/>
        </w:rPr>
        <w:t xml:space="preserve"> lunga </w:t>
      </w:r>
      <w:r w:rsidR="00AC404E">
        <w:rPr>
          <w:rFonts w:asciiTheme="majorHAnsi" w:hAnsiTheme="majorHAnsi"/>
          <w:sz w:val="20"/>
          <w:szCs w:val="20"/>
        </w:rPr>
        <w:t xml:space="preserve">militanza in patria e un presente da </w:t>
      </w:r>
      <w:r w:rsidR="002E0AE0">
        <w:rPr>
          <w:rFonts w:asciiTheme="majorHAnsi" w:hAnsiTheme="majorHAnsi"/>
          <w:sz w:val="20"/>
          <w:szCs w:val="20"/>
        </w:rPr>
        <w:t>rifugiati a Parigi</w:t>
      </w:r>
      <w:r w:rsidR="00BF5C44">
        <w:rPr>
          <w:rFonts w:asciiTheme="majorHAnsi" w:hAnsiTheme="majorHAnsi"/>
          <w:sz w:val="20"/>
          <w:szCs w:val="20"/>
        </w:rPr>
        <w:t>,</w:t>
      </w:r>
      <w:r w:rsidR="00B97889">
        <w:rPr>
          <w:rFonts w:asciiTheme="majorHAnsi" w:hAnsiTheme="majorHAnsi"/>
          <w:sz w:val="20"/>
          <w:szCs w:val="20"/>
        </w:rPr>
        <w:t xml:space="preserve"> pr</w:t>
      </w:r>
      <w:r>
        <w:rPr>
          <w:rFonts w:asciiTheme="majorHAnsi" w:hAnsiTheme="majorHAnsi"/>
          <w:sz w:val="20"/>
          <w:szCs w:val="20"/>
        </w:rPr>
        <w:t>e</w:t>
      </w:r>
      <w:r w:rsidR="0040538E">
        <w:rPr>
          <w:rFonts w:asciiTheme="majorHAnsi" w:hAnsiTheme="majorHAnsi"/>
          <w:sz w:val="20"/>
          <w:szCs w:val="20"/>
        </w:rPr>
        <w:t xml:space="preserve">sso la Maison </w:t>
      </w:r>
      <w:proofErr w:type="spellStart"/>
      <w:r w:rsidR="0040538E">
        <w:rPr>
          <w:rFonts w:asciiTheme="majorHAnsi" w:hAnsiTheme="majorHAnsi"/>
          <w:sz w:val="20"/>
          <w:szCs w:val="20"/>
        </w:rPr>
        <w:t>des</w:t>
      </w:r>
      <w:proofErr w:type="spellEnd"/>
      <w:r w:rsidR="0040538E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40538E">
        <w:rPr>
          <w:rFonts w:asciiTheme="majorHAnsi" w:hAnsiTheme="majorHAnsi"/>
          <w:sz w:val="20"/>
          <w:szCs w:val="20"/>
        </w:rPr>
        <w:t>Journalistes</w:t>
      </w:r>
      <w:proofErr w:type="spellEnd"/>
      <w:r w:rsidR="0040538E">
        <w:rPr>
          <w:rFonts w:asciiTheme="majorHAnsi" w:hAnsiTheme="majorHAnsi"/>
          <w:sz w:val="20"/>
          <w:szCs w:val="20"/>
        </w:rPr>
        <w:t xml:space="preserve">. </w:t>
      </w:r>
      <w:r w:rsidR="005E79A8">
        <w:rPr>
          <w:rFonts w:asciiTheme="majorHAnsi" w:hAnsiTheme="majorHAnsi"/>
          <w:sz w:val="20"/>
          <w:szCs w:val="20"/>
        </w:rPr>
        <w:t>Le loro testimonianze sono “</w:t>
      </w:r>
      <w:r w:rsidR="005E79A8" w:rsidRPr="00D90AB6">
        <w:rPr>
          <w:rFonts w:asciiTheme="majorHAnsi" w:hAnsiTheme="majorHAnsi"/>
          <w:b/>
          <w:sz w:val="20"/>
          <w:szCs w:val="20"/>
        </w:rPr>
        <w:t>storie di chi sfida il potere</w:t>
      </w:r>
      <w:r w:rsidR="0018521D" w:rsidRPr="0018521D">
        <w:rPr>
          <w:rFonts w:ascii="Calibri" w:hAnsi="Calibri" w:cs="Calibri"/>
          <w:bCs/>
          <w:sz w:val="20"/>
          <w:szCs w:val="20"/>
        </w:rPr>
        <w:t xml:space="preserve"> </w:t>
      </w:r>
      <w:proofErr w:type="spellStart"/>
      <w:r w:rsidR="0018521D" w:rsidRPr="005E79A8">
        <w:rPr>
          <w:rFonts w:asciiTheme="majorHAnsi" w:hAnsiTheme="majorHAnsi"/>
          <w:sz w:val="20"/>
          <w:szCs w:val="20"/>
        </w:rPr>
        <w:t>Raafat</w:t>
      </w:r>
      <w:proofErr w:type="spellEnd"/>
      <w:r w:rsidR="0018521D" w:rsidRPr="005E79A8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18521D" w:rsidRPr="005E79A8">
        <w:rPr>
          <w:rFonts w:asciiTheme="majorHAnsi" w:hAnsiTheme="majorHAnsi"/>
          <w:sz w:val="20"/>
          <w:szCs w:val="20"/>
        </w:rPr>
        <w:t>Alomar</w:t>
      </w:r>
      <w:proofErr w:type="spellEnd"/>
      <w:r w:rsidR="0018521D" w:rsidRPr="005E79A8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18521D" w:rsidRPr="005E79A8">
        <w:rPr>
          <w:rFonts w:asciiTheme="majorHAnsi" w:hAnsiTheme="majorHAnsi"/>
          <w:sz w:val="20"/>
          <w:szCs w:val="20"/>
        </w:rPr>
        <w:t>Alghanim</w:t>
      </w:r>
      <w:proofErr w:type="spellEnd"/>
      <w:r w:rsidR="0018521D">
        <w:rPr>
          <w:rFonts w:asciiTheme="majorHAnsi" w:hAnsiTheme="majorHAnsi" w:cs="Lucida Grande"/>
          <w:sz w:val="20"/>
          <w:szCs w:val="20"/>
        </w:rPr>
        <w:t xml:space="preserve">, blogger e cameramen, è stato ripetutamente in carcere per avere espresso posizioni fortemente critiche nei confronti del regime saudita e filmato  le violenze inflitte ai manifestanti a sostegno delle “primavere arabe”; </w:t>
      </w:r>
      <w:proofErr w:type="spellStart"/>
      <w:r w:rsidR="0018521D" w:rsidRPr="00CE298B">
        <w:rPr>
          <w:rFonts w:ascii="Calibri" w:hAnsi="Calibri" w:cs="Calibri"/>
          <w:bCs/>
          <w:sz w:val="20"/>
          <w:szCs w:val="20"/>
        </w:rPr>
        <w:t>Shiyar</w:t>
      </w:r>
      <w:proofErr w:type="spellEnd"/>
      <w:r w:rsidR="0018521D" w:rsidRPr="00CE298B">
        <w:rPr>
          <w:rFonts w:ascii="Calibri" w:hAnsi="Calibri" w:cs="Calibri"/>
          <w:bCs/>
          <w:sz w:val="20"/>
          <w:szCs w:val="20"/>
        </w:rPr>
        <w:t xml:space="preserve"> </w:t>
      </w:r>
      <w:proofErr w:type="spellStart"/>
      <w:r w:rsidR="0018521D" w:rsidRPr="00CE298B">
        <w:rPr>
          <w:rFonts w:ascii="Calibri" w:hAnsi="Calibri" w:cs="Calibri"/>
          <w:bCs/>
          <w:sz w:val="20"/>
          <w:szCs w:val="20"/>
        </w:rPr>
        <w:t>Khaleal</w:t>
      </w:r>
      <w:proofErr w:type="spellEnd"/>
      <w:r w:rsidR="0018521D" w:rsidRPr="00CE298B">
        <w:rPr>
          <w:rFonts w:asciiTheme="majorHAnsi" w:hAnsiTheme="majorHAnsi"/>
          <w:sz w:val="20"/>
          <w:szCs w:val="20"/>
        </w:rPr>
        <w:t>,</w:t>
      </w:r>
      <w:r w:rsidR="0018521D">
        <w:rPr>
          <w:rFonts w:asciiTheme="majorHAnsi" w:hAnsiTheme="majorHAnsi"/>
          <w:sz w:val="20"/>
          <w:szCs w:val="20"/>
        </w:rPr>
        <w:t xml:space="preserve"> giornalista </w:t>
      </w:r>
      <w:r w:rsidR="0018521D">
        <w:rPr>
          <w:rFonts w:ascii="Calibri" w:hAnsi="Calibri" w:cs="Calibri"/>
          <w:sz w:val="20"/>
          <w:szCs w:val="20"/>
        </w:rPr>
        <w:t>c</w:t>
      </w:r>
      <w:r w:rsidR="0018521D" w:rsidRPr="00F140BE">
        <w:rPr>
          <w:rFonts w:ascii="Calibri" w:hAnsi="Calibri" w:cs="Calibri"/>
          <w:sz w:val="20"/>
          <w:szCs w:val="20"/>
        </w:rPr>
        <w:t>orrispondente per Sky News Arabia, cofondatore dell’Unione dei giornalisti curdi siriani e, più di recente,  del Gruppo di lavoro per i Detenuti Siriani</w:t>
      </w:r>
      <w:bookmarkStart w:id="0" w:name="_GoBack"/>
      <w:bookmarkEnd w:id="0"/>
      <w:r w:rsidR="00CE6FE7">
        <w:rPr>
          <w:rFonts w:asciiTheme="majorHAnsi" w:hAnsiTheme="majorHAnsi" w:cs="Lucida Grande"/>
          <w:sz w:val="20"/>
          <w:szCs w:val="20"/>
        </w:rPr>
        <w:t xml:space="preserve">. </w:t>
      </w:r>
    </w:p>
    <w:p w:rsidR="005E79A8" w:rsidRDefault="005E79A8" w:rsidP="005E79A8">
      <w:pPr>
        <w:jc w:val="both"/>
        <w:rPr>
          <w:rFonts w:asciiTheme="majorHAnsi" w:hAnsiTheme="majorHAnsi"/>
          <w:sz w:val="20"/>
          <w:szCs w:val="20"/>
        </w:rPr>
      </w:pPr>
    </w:p>
    <w:p w:rsidR="005E79A8" w:rsidRPr="00A0140F" w:rsidRDefault="00B93AB8" w:rsidP="005E79A8">
      <w:pPr>
        <w:jc w:val="both"/>
        <w:rPr>
          <w:rFonts w:asciiTheme="majorHAnsi" w:hAnsiTheme="majorHAnsi" w:cs="Times New Roman"/>
          <w:b/>
          <w:bCs/>
          <w:color w:val="404040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Una terza e</w:t>
      </w:r>
      <w:r w:rsidR="005E79A8">
        <w:rPr>
          <w:rFonts w:asciiTheme="majorHAnsi" w:hAnsiTheme="majorHAnsi"/>
          <w:sz w:val="20"/>
          <w:szCs w:val="20"/>
        </w:rPr>
        <w:t xml:space="preserve"> ingombrante</w:t>
      </w:r>
      <w:r w:rsidR="005E79A8" w:rsidRPr="00452847">
        <w:rPr>
          <w:rFonts w:asciiTheme="majorHAnsi" w:hAnsiTheme="majorHAnsi"/>
          <w:sz w:val="20"/>
          <w:szCs w:val="20"/>
        </w:rPr>
        <w:t xml:space="preserve"> “voc</w:t>
      </w:r>
      <w:r w:rsidR="005E79A8">
        <w:rPr>
          <w:rFonts w:asciiTheme="majorHAnsi" w:hAnsiTheme="majorHAnsi"/>
          <w:sz w:val="20"/>
          <w:szCs w:val="20"/>
        </w:rPr>
        <w:t>e</w:t>
      </w:r>
      <w:r w:rsidR="001870AB">
        <w:rPr>
          <w:rFonts w:asciiTheme="majorHAnsi" w:hAnsiTheme="majorHAnsi"/>
          <w:sz w:val="20"/>
          <w:szCs w:val="20"/>
        </w:rPr>
        <w:t xml:space="preserve"> scomode” siriana</w:t>
      </w:r>
      <w:r w:rsidR="005E79A8" w:rsidRPr="00452847">
        <w:rPr>
          <w:rFonts w:asciiTheme="majorHAnsi" w:hAnsiTheme="majorHAnsi"/>
          <w:sz w:val="20"/>
          <w:szCs w:val="20"/>
        </w:rPr>
        <w:t xml:space="preserve"> è quella di </w:t>
      </w:r>
      <w:r w:rsidR="005E79A8" w:rsidRPr="00A0140F">
        <w:rPr>
          <w:rFonts w:asciiTheme="majorHAnsi" w:hAnsiTheme="majorHAnsi"/>
          <w:b/>
          <w:sz w:val="20"/>
          <w:szCs w:val="20"/>
        </w:rPr>
        <w:t xml:space="preserve">Mazen </w:t>
      </w:r>
      <w:proofErr w:type="spellStart"/>
      <w:r w:rsidR="005E79A8" w:rsidRPr="00A0140F">
        <w:rPr>
          <w:rFonts w:asciiTheme="majorHAnsi" w:hAnsiTheme="majorHAnsi"/>
          <w:b/>
          <w:sz w:val="20"/>
          <w:szCs w:val="20"/>
        </w:rPr>
        <w:t>Darwish</w:t>
      </w:r>
      <w:proofErr w:type="spellEnd"/>
      <w:r w:rsidR="005E79A8" w:rsidRPr="00452847">
        <w:rPr>
          <w:rFonts w:asciiTheme="majorHAnsi" w:hAnsiTheme="majorHAnsi"/>
          <w:sz w:val="20"/>
          <w:szCs w:val="20"/>
        </w:rPr>
        <w:t xml:space="preserve">, giornalista e avvocato, </w:t>
      </w:r>
      <w:r w:rsidR="005E79A8">
        <w:rPr>
          <w:rFonts w:asciiTheme="majorHAnsi" w:hAnsiTheme="majorHAnsi"/>
          <w:sz w:val="20"/>
          <w:szCs w:val="20"/>
        </w:rPr>
        <w:t>attivista in difesa dei diritti umani</w:t>
      </w:r>
      <w:r w:rsidR="005E79A8" w:rsidRPr="00A0140F">
        <w:rPr>
          <w:rFonts w:asciiTheme="majorHAnsi" w:hAnsiTheme="majorHAnsi" w:cs="Times New Roman"/>
          <w:bCs/>
          <w:color w:val="404040"/>
          <w:sz w:val="20"/>
          <w:szCs w:val="20"/>
        </w:rPr>
        <w:t xml:space="preserve"> </w:t>
      </w:r>
      <w:r w:rsidR="005E79A8">
        <w:rPr>
          <w:rFonts w:asciiTheme="majorHAnsi" w:hAnsiTheme="majorHAnsi" w:cs="Times New Roman"/>
          <w:bCs/>
          <w:color w:val="404040"/>
          <w:sz w:val="20"/>
          <w:szCs w:val="20"/>
        </w:rPr>
        <w:t xml:space="preserve">e </w:t>
      </w:r>
      <w:r w:rsidR="005E79A8" w:rsidRPr="00A0140F">
        <w:rPr>
          <w:rFonts w:asciiTheme="majorHAnsi" w:hAnsiTheme="majorHAnsi" w:cs="Times New Roman"/>
          <w:bCs/>
          <w:color w:val="404040"/>
          <w:sz w:val="20"/>
          <w:szCs w:val="20"/>
        </w:rPr>
        <w:t xml:space="preserve">fondatore del </w:t>
      </w:r>
      <w:r w:rsidR="005E79A8" w:rsidRPr="00794D58">
        <w:rPr>
          <w:rFonts w:asciiTheme="majorHAnsi" w:hAnsiTheme="majorHAnsi" w:cs="Times New Roman"/>
          <w:b/>
          <w:bCs/>
          <w:sz w:val="20"/>
          <w:szCs w:val="20"/>
        </w:rPr>
        <w:t>Centro siriano per l’informazione e la libertà d’espressione (SCMFE)</w:t>
      </w:r>
      <w:r w:rsidR="005E79A8" w:rsidRPr="00A0140F">
        <w:rPr>
          <w:rFonts w:asciiTheme="majorHAnsi" w:hAnsiTheme="majorHAnsi" w:cs="Times New Roman"/>
          <w:bCs/>
          <w:color w:val="404040"/>
          <w:sz w:val="20"/>
          <w:szCs w:val="20"/>
        </w:rPr>
        <w:t>.</w:t>
      </w:r>
      <w:r w:rsidR="005E79A8">
        <w:rPr>
          <w:rFonts w:asciiTheme="majorHAnsi" w:hAnsiTheme="majorHAnsi" w:cs="Times New Roman"/>
          <w:b/>
          <w:bCs/>
          <w:color w:val="404040"/>
          <w:sz w:val="20"/>
          <w:szCs w:val="20"/>
        </w:rPr>
        <w:t xml:space="preserve"> </w:t>
      </w:r>
      <w:r w:rsidR="005E79A8">
        <w:rPr>
          <w:rFonts w:asciiTheme="majorHAnsi" w:hAnsiTheme="majorHAnsi"/>
          <w:sz w:val="20"/>
          <w:szCs w:val="20"/>
        </w:rPr>
        <w:t>La</w:t>
      </w:r>
      <w:r w:rsidR="005E79A8" w:rsidRPr="00452847">
        <w:rPr>
          <w:rFonts w:asciiTheme="majorHAnsi" w:hAnsiTheme="majorHAnsi"/>
          <w:sz w:val="20"/>
          <w:szCs w:val="20"/>
        </w:rPr>
        <w:t xml:space="preserve"> sua detenzione</w:t>
      </w:r>
      <w:r w:rsidR="005E79A8">
        <w:rPr>
          <w:rFonts w:asciiTheme="majorHAnsi" w:hAnsiTheme="majorHAnsi"/>
          <w:sz w:val="20"/>
          <w:szCs w:val="20"/>
        </w:rPr>
        <w:t>,</w:t>
      </w:r>
      <w:r w:rsidR="005E79A8" w:rsidRPr="00452847">
        <w:rPr>
          <w:rFonts w:asciiTheme="majorHAnsi" w:hAnsiTheme="majorHAnsi"/>
          <w:sz w:val="20"/>
          <w:szCs w:val="20"/>
        </w:rPr>
        <w:t xml:space="preserve"> cominciata nel 2012</w:t>
      </w:r>
      <w:r w:rsidR="005E79A8">
        <w:rPr>
          <w:rFonts w:asciiTheme="majorHAnsi" w:hAnsiTheme="majorHAnsi"/>
          <w:sz w:val="20"/>
          <w:szCs w:val="20"/>
        </w:rPr>
        <w:t>,</w:t>
      </w:r>
      <w:r w:rsidR="005E79A8" w:rsidRPr="00452847">
        <w:rPr>
          <w:rFonts w:asciiTheme="majorHAnsi" w:hAnsiTheme="majorHAnsi"/>
          <w:sz w:val="20"/>
          <w:szCs w:val="20"/>
        </w:rPr>
        <w:t xml:space="preserve"> </w:t>
      </w:r>
      <w:r w:rsidR="005E79A8">
        <w:rPr>
          <w:rFonts w:asciiTheme="majorHAnsi" w:hAnsiTheme="majorHAnsi"/>
          <w:sz w:val="20"/>
          <w:szCs w:val="20"/>
        </w:rPr>
        <w:t>è</w:t>
      </w:r>
      <w:r w:rsidR="005E79A8" w:rsidRPr="00452847">
        <w:rPr>
          <w:rFonts w:asciiTheme="majorHAnsi" w:hAnsiTheme="majorHAnsi"/>
          <w:sz w:val="20"/>
          <w:szCs w:val="20"/>
        </w:rPr>
        <w:t xml:space="preserve"> terminata dopo </w:t>
      </w:r>
      <w:r w:rsidR="005E79A8">
        <w:rPr>
          <w:rFonts w:asciiTheme="majorHAnsi" w:hAnsiTheme="majorHAnsi"/>
          <w:sz w:val="20"/>
          <w:szCs w:val="20"/>
        </w:rPr>
        <w:t xml:space="preserve">circa tre anni e mezzo </w:t>
      </w:r>
      <w:r w:rsidR="001870AB">
        <w:rPr>
          <w:rFonts w:asciiTheme="majorHAnsi" w:hAnsiTheme="majorHAnsi"/>
          <w:sz w:val="20"/>
          <w:szCs w:val="20"/>
        </w:rPr>
        <w:t>con l’</w:t>
      </w:r>
      <w:r w:rsidR="005E79A8">
        <w:rPr>
          <w:rFonts w:asciiTheme="majorHAnsi" w:hAnsiTheme="majorHAnsi"/>
          <w:sz w:val="20"/>
          <w:szCs w:val="20"/>
        </w:rPr>
        <w:t xml:space="preserve">amnistia firmata da </w:t>
      </w:r>
      <w:proofErr w:type="spellStart"/>
      <w:r w:rsidR="005E79A8">
        <w:rPr>
          <w:rFonts w:asciiTheme="majorHAnsi" w:hAnsiTheme="majorHAnsi"/>
          <w:sz w:val="20"/>
          <w:szCs w:val="20"/>
        </w:rPr>
        <w:t>Bashar</w:t>
      </w:r>
      <w:proofErr w:type="spellEnd"/>
      <w:r w:rsidR="005E79A8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5E79A8">
        <w:rPr>
          <w:rFonts w:asciiTheme="majorHAnsi" w:hAnsiTheme="majorHAnsi"/>
          <w:sz w:val="20"/>
          <w:szCs w:val="20"/>
        </w:rPr>
        <w:t>al-Assad</w:t>
      </w:r>
      <w:proofErr w:type="spellEnd"/>
      <w:r w:rsidR="005E79A8">
        <w:rPr>
          <w:rFonts w:asciiTheme="majorHAnsi" w:hAnsiTheme="majorHAnsi"/>
          <w:sz w:val="20"/>
          <w:szCs w:val="20"/>
        </w:rPr>
        <w:t xml:space="preserve">, e solo grazie alla mobilitazione internazionale promossa da numerose organizzazioni e dalle Nazioni Unite. Nel 2015 </w:t>
      </w:r>
      <w:proofErr w:type="spellStart"/>
      <w:r w:rsidR="005E79A8" w:rsidRPr="00452847">
        <w:rPr>
          <w:rFonts w:asciiTheme="majorHAnsi" w:hAnsiTheme="majorHAnsi"/>
          <w:sz w:val="20"/>
          <w:szCs w:val="20"/>
        </w:rPr>
        <w:t>Darwish</w:t>
      </w:r>
      <w:proofErr w:type="spellEnd"/>
      <w:r w:rsidR="005E79A8" w:rsidRPr="00452847">
        <w:rPr>
          <w:rFonts w:asciiTheme="majorHAnsi" w:hAnsiTheme="majorHAnsi"/>
          <w:sz w:val="20"/>
          <w:szCs w:val="20"/>
        </w:rPr>
        <w:t xml:space="preserve"> è </w:t>
      </w:r>
      <w:r w:rsidR="005E79A8">
        <w:rPr>
          <w:rFonts w:asciiTheme="majorHAnsi" w:hAnsiTheme="majorHAnsi"/>
          <w:sz w:val="20"/>
          <w:szCs w:val="20"/>
        </w:rPr>
        <w:t xml:space="preserve">stato insignito </w:t>
      </w:r>
      <w:r w:rsidR="005E79A8" w:rsidRPr="00452847">
        <w:rPr>
          <w:rFonts w:asciiTheme="majorHAnsi" w:hAnsiTheme="majorHAnsi"/>
          <w:sz w:val="20"/>
          <w:szCs w:val="20"/>
        </w:rPr>
        <w:t xml:space="preserve">del </w:t>
      </w:r>
      <w:proofErr w:type="spellStart"/>
      <w:r w:rsidR="005E79A8" w:rsidRPr="00452847">
        <w:rPr>
          <w:rFonts w:asciiTheme="majorHAnsi" w:hAnsiTheme="majorHAnsi"/>
          <w:sz w:val="20"/>
          <w:szCs w:val="20"/>
        </w:rPr>
        <w:t>Guillermo</w:t>
      </w:r>
      <w:proofErr w:type="spellEnd"/>
      <w:r w:rsidR="005E79A8" w:rsidRPr="00452847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5E79A8" w:rsidRPr="00452847">
        <w:rPr>
          <w:rFonts w:asciiTheme="majorHAnsi" w:hAnsiTheme="majorHAnsi"/>
          <w:sz w:val="20"/>
          <w:szCs w:val="20"/>
        </w:rPr>
        <w:t>Cano</w:t>
      </w:r>
      <w:proofErr w:type="spellEnd"/>
      <w:r w:rsidR="005E79A8" w:rsidRPr="00452847">
        <w:rPr>
          <w:rFonts w:asciiTheme="majorHAnsi" w:hAnsiTheme="majorHAnsi"/>
          <w:sz w:val="20"/>
          <w:szCs w:val="20"/>
        </w:rPr>
        <w:t xml:space="preserve"> World Press </w:t>
      </w:r>
      <w:proofErr w:type="spellStart"/>
      <w:r w:rsidR="005E79A8" w:rsidRPr="00452847">
        <w:rPr>
          <w:rFonts w:asciiTheme="majorHAnsi" w:hAnsiTheme="majorHAnsi"/>
          <w:sz w:val="20"/>
          <w:szCs w:val="20"/>
        </w:rPr>
        <w:t>Freedom</w:t>
      </w:r>
      <w:proofErr w:type="spellEnd"/>
      <w:r w:rsidR="005E79A8" w:rsidRPr="00452847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5E79A8" w:rsidRPr="00452847">
        <w:rPr>
          <w:rFonts w:asciiTheme="majorHAnsi" w:hAnsiTheme="majorHAnsi"/>
          <w:sz w:val="20"/>
          <w:szCs w:val="20"/>
        </w:rPr>
        <w:t>Prize</w:t>
      </w:r>
      <w:proofErr w:type="spellEnd"/>
      <w:r w:rsidR="005E79A8" w:rsidRPr="00452847">
        <w:rPr>
          <w:rFonts w:asciiTheme="majorHAnsi" w:hAnsiTheme="majorHAnsi"/>
          <w:sz w:val="20"/>
          <w:szCs w:val="20"/>
        </w:rPr>
        <w:t xml:space="preserve"> istituito dall’Unesco in occasione della Giornata mondiale della libertà di stampa</w:t>
      </w:r>
      <w:r w:rsidR="005E79A8">
        <w:rPr>
          <w:rFonts w:asciiTheme="majorHAnsi" w:hAnsiTheme="majorHAnsi"/>
          <w:sz w:val="20"/>
          <w:szCs w:val="20"/>
        </w:rPr>
        <w:t>.</w:t>
      </w:r>
    </w:p>
    <w:p w:rsidR="00777C8B" w:rsidRDefault="00777C8B" w:rsidP="007818FA">
      <w:pPr>
        <w:jc w:val="both"/>
        <w:rPr>
          <w:rFonts w:asciiTheme="majorHAnsi" w:hAnsiTheme="majorHAnsi"/>
          <w:sz w:val="20"/>
          <w:szCs w:val="20"/>
        </w:rPr>
      </w:pPr>
    </w:p>
    <w:p w:rsidR="00452847" w:rsidRDefault="005E7384" w:rsidP="005E7384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5E7384">
        <w:rPr>
          <w:rFonts w:asciiTheme="majorHAnsi" w:hAnsiTheme="majorHAnsi"/>
          <w:sz w:val="20"/>
          <w:szCs w:val="20"/>
        </w:rPr>
        <w:t xml:space="preserve">“Voci scomode” </w:t>
      </w:r>
      <w:r>
        <w:rPr>
          <w:rFonts w:asciiTheme="majorHAnsi" w:hAnsiTheme="majorHAnsi"/>
          <w:sz w:val="20"/>
          <w:szCs w:val="20"/>
        </w:rPr>
        <w:t xml:space="preserve">sono anche quelle </w:t>
      </w:r>
      <w:r w:rsidR="003C1356">
        <w:rPr>
          <w:rFonts w:asciiTheme="majorHAnsi" w:hAnsiTheme="majorHAnsi"/>
          <w:sz w:val="20"/>
          <w:szCs w:val="20"/>
        </w:rPr>
        <w:t xml:space="preserve">dei giornalisti </w:t>
      </w:r>
      <w:r w:rsidR="003C1356" w:rsidRPr="0090229F">
        <w:rPr>
          <w:rFonts w:asciiTheme="majorHAnsi" w:hAnsiTheme="majorHAnsi"/>
          <w:b/>
          <w:sz w:val="20"/>
          <w:szCs w:val="20"/>
        </w:rPr>
        <w:t xml:space="preserve">Laura </w:t>
      </w:r>
      <w:proofErr w:type="spellStart"/>
      <w:r w:rsidR="003C1356" w:rsidRPr="0090229F">
        <w:rPr>
          <w:rFonts w:asciiTheme="majorHAnsi" w:hAnsiTheme="majorHAnsi"/>
          <w:b/>
          <w:sz w:val="20"/>
          <w:szCs w:val="20"/>
        </w:rPr>
        <w:t>Tangherlini</w:t>
      </w:r>
      <w:proofErr w:type="spellEnd"/>
      <w:r w:rsidR="003C1356">
        <w:rPr>
          <w:rFonts w:asciiTheme="majorHAnsi" w:hAnsiTheme="majorHAnsi"/>
          <w:sz w:val="20"/>
          <w:szCs w:val="20"/>
        </w:rPr>
        <w:t xml:space="preserve">, che </w:t>
      </w:r>
      <w:r w:rsidR="003C1356">
        <w:rPr>
          <w:rFonts w:asciiTheme="majorHAnsi" w:hAnsiTheme="majorHAnsi" w:cs="Helvetica"/>
          <w:sz w:val="20"/>
          <w:szCs w:val="20"/>
        </w:rPr>
        <w:t>a</w:t>
      </w:r>
      <w:r w:rsidR="003C1356" w:rsidRPr="00DD51C5">
        <w:rPr>
          <w:rFonts w:asciiTheme="majorHAnsi" w:hAnsiTheme="majorHAnsi" w:cs="Helvetica"/>
          <w:sz w:val="20"/>
          <w:szCs w:val="20"/>
        </w:rPr>
        <w:t>lla Siria ha dedicato i libri-denuncia “Siria in fuga” e “Libano nel baratro della crisi siriana” e il</w:t>
      </w:r>
      <w:r w:rsidR="003C1356">
        <w:rPr>
          <w:rFonts w:asciiTheme="majorHAnsi" w:hAnsiTheme="majorHAnsi" w:cs="Helvetica"/>
          <w:sz w:val="20"/>
          <w:szCs w:val="20"/>
        </w:rPr>
        <w:t xml:space="preserve"> reportage “Matrimonio siriano”, e </w:t>
      </w:r>
      <w:r w:rsidR="003C1356" w:rsidRPr="0090229F">
        <w:rPr>
          <w:rFonts w:asciiTheme="majorHAnsi" w:hAnsiTheme="majorHAnsi" w:cs="Helvetica"/>
          <w:b/>
          <w:sz w:val="20"/>
          <w:szCs w:val="20"/>
        </w:rPr>
        <w:t>Lorenzo Trombetta</w:t>
      </w:r>
      <w:r w:rsidR="003C1356">
        <w:rPr>
          <w:rFonts w:asciiTheme="majorHAnsi" w:hAnsiTheme="majorHAnsi" w:cs="Helvetica"/>
          <w:sz w:val="20"/>
          <w:szCs w:val="20"/>
        </w:rPr>
        <w:t xml:space="preserve">, </w:t>
      </w:r>
      <w:r w:rsidR="004D3274">
        <w:rPr>
          <w:rFonts w:asciiTheme="majorHAnsi" w:hAnsiTheme="majorHAnsi" w:cs="Helvetica"/>
          <w:sz w:val="20"/>
          <w:szCs w:val="20"/>
        </w:rPr>
        <w:t>autore delle monografie</w:t>
      </w:r>
      <w:r w:rsidR="004D3274" w:rsidRPr="00DD51C5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 xml:space="preserve"> “Siria. Dagli Ottomani ad </w:t>
      </w:r>
      <w:proofErr w:type="spellStart"/>
      <w:r w:rsidR="004D3274" w:rsidRPr="00DD51C5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>Asad</w:t>
      </w:r>
      <w:proofErr w:type="spellEnd"/>
      <w:r w:rsidR="004D3274" w:rsidRPr="00DD51C5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>. E oltre” e “</w:t>
      </w:r>
      <w:r w:rsidR="0090229F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>Siria. Nel nuovo Medio Oriente”</w:t>
      </w:r>
      <w:r w:rsidR="003B3B2C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 xml:space="preserve">, oltre a </w:t>
      </w:r>
      <w:r w:rsidR="00D40E8A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 xml:space="preserve">numerosi </w:t>
      </w:r>
      <w:r w:rsidR="003B3B2C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>saggi e articoli.</w:t>
      </w:r>
      <w:r w:rsidR="0090229F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 xml:space="preserve"> </w:t>
      </w:r>
      <w:r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 xml:space="preserve">Entrambi </w:t>
      </w:r>
      <w:r w:rsidR="00AB6EF7"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 xml:space="preserve">sono </w:t>
      </w:r>
      <w:r>
        <w:rPr>
          <w:rFonts w:asciiTheme="majorHAnsi" w:eastAsia="Times New Roman" w:hAnsiTheme="majorHAnsi" w:cs="Arial"/>
          <w:color w:val="000000"/>
          <w:sz w:val="20"/>
          <w:szCs w:val="20"/>
          <w:shd w:val="clear" w:color="auto" w:fill="FFFFFF"/>
          <w:lang w:eastAsia="en-US"/>
        </w:rPr>
        <w:t>impegnati da tempo a raccontare la Siria,</w:t>
      </w:r>
      <w:r w:rsidR="00452847">
        <w:rPr>
          <w:rFonts w:asciiTheme="majorHAnsi" w:hAnsiTheme="majorHAnsi"/>
          <w:sz w:val="20"/>
          <w:szCs w:val="20"/>
        </w:rPr>
        <w:t xml:space="preserve"> </w:t>
      </w:r>
      <w:r w:rsidRPr="005E7384">
        <w:rPr>
          <w:rFonts w:asciiTheme="majorHAnsi" w:hAnsiTheme="majorHAnsi"/>
          <w:sz w:val="20"/>
          <w:szCs w:val="20"/>
        </w:rPr>
        <w:t>nel tentativo di infrangere</w:t>
      </w:r>
      <w:r>
        <w:rPr>
          <w:rFonts w:asciiTheme="majorHAnsi" w:hAnsiTheme="majorHAnsi"/>
          <w:sz w:val="20"/>
          <w:szCs w:val="20"/>
        </w:rPr>
        <w:t xml:space="preserve"> il silenzio in Italia e a livello internazionale.</w:t>
      </w:r>
    </w:p>
    <w:p w:rsidR="00777C8B" w:rsidRDefault="00777C8B" w:rsidP="007818FA">
      <w:pPr>
        <w:jc w:val="both"/>
        <w:rPr>
          <w:rFonts w:asciiTheme="majorHAnsi" w:hAnsiTheme="majorHAnsi"/>
          <w:sz w:val="20"/>
          <w:szCs w:val="20"/>
        </w:rPr>
      </w:pPr>
    </w:p>
    <w:p w:rsidR="00777C8B" w:rsidRDefault="00777C8B" w:rsidP="007818FA">
      <w:pPr>
        <w:jc w:val="both"/>
        <w:rPr>
          <w:rFonts w:asciiTheme="majorHAnsi" w:hAnsiTheme="majorHAnsi"/>
          <w:sz w:val="20"/>
          <w:szCs w:val="20"/>
        </w:rPr>
      </w:pPr>
    </w:p>
    <w:p w:rsidR="000F20F4" w:rsidRDefault="000F20F4" w:rsidP="007818FA">
      <w:pPr>
        <w:jc w:val="both"/>
        <w:rPr>
          <w:rFonts w:asciiTheme="majorHAnsi" w:hAnsiTheme="majorHAnsi"/>
          <w:sz w:val="20"/>
          <w:szCs w:val="20"/>
        </w:rPr>
      </w:pPr>
    </w:p>
    <w:p w:rsidR="00D06D3E" w:rsidRPr="00765915" w:rsidRDefault="00D06D3E" w:rsidP="00D06D3E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r w:rsidRPr="00765915">
        <w:rPr>
          <w:rFonts w:asciiTheme="majorHAnsi" w:hAnsiTheme="majorHAnsi"/>
          <w:b/>
          <w:color w:val="800000"/>
          <w:sz w:val="20"/>
          <w:szCs w:val="20"/>
        </w:rPr>
        <w:t>Tavola rotonda: “Siria, la frammentazione del racconto mediatico”</w:t>
      </w:r>
    </w:p>
    <w:p w:rsidR="00D06D3E" w:rsidRDefault="005E7384" w:rsidP="003E6EF0">
      <w:pPr>
        <w:jc w:val="both"/>
        <w:rPr>
          <w:rFonts w:asciiTheme="majorHAnsi" w:hAnsiTheme="majorHAnsi"/>
          <w:color w:val="000000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Una pluralità di “voci scomode” che si confronteranno nella tavola rotonda “</w:t>
      </w:r>
      <w:r w:rsidRPr="003E6EF0">
        <w:rPr>
          <w:rFonts w:asciiTheme="majorHAnsi" w:hAnsiTheme="majorHAnsi"/>
          <w:b/>
          <w:sz w:val="20"/>
          <w:szCs w:val="20"/>
        </w:rPr>
        <w:t>Siria: la frammentazione del racconto mediatico</w:t>
      </w:r>
      <w:r>
        <w:rPr>
          <w:rFonts w:asciiTheme="majorHAnsi" w:hAnsiTheme="majorHAnsi"/>
          <w:sz w:val="20"/>
          <w:szCs w:val="20"/>
        </w:rPr>
        <w:t xml:space="preserve">”, organizzata nell’ambito di </w:t>
      </w:r>
      <w:r w:rsidRPr="00BF5C44">
        <w:rPr>
          <w:rFonts w:asciiTheme="majorHAnsi" w:hAnsiTheme="majorHAnsi"/>
          <w:b/>
          <w:sz w:val="20"/>
          <w:szCs w:val="20"/>
        </w:rPr>
        <w:t>Voci scomode “Quante guerre si combattono in Siria? Il racconto giornalistico tra censura e fonti di guerra”</w:t>
      </w:r>
      <w:r>
        <w:rPr>
          <w:rFonts w:asciiTheme="majorHAnsi" w:hAnsiTheme="majorHAnsi"/>
          <w:sz w:val="20"/>
          <w:szCs w:val="20"/>
        </w:rPr>
        <w:t xml:space="preserve"> e moderata da </w:t>
      </w:r>
      <w:r w:rsidRPr="00D06D3E">
        <w:rPr>
          <w:rFonts w:asciiTheme="majorHAnsi" w:hAnsiTheme="majorHAnsi"/>
          <w:b/>
          <w:sz w:val="20"/>
          <w:szCs w:val="20"/>
        </w:rPr>
        <w:t>Giuseppe Acconcia</w:t>
      </w:r>
      <w:r>
        <w:rPr>
          <w:rFonts w:asciiTheme="majorHAnsi" w:hAnsiTheme="majorHAnsi"/>
          <w:sz w:val="20"/>
          <w:szCs w:val="20"/>
        </w:rPr>
        <w:t xml:space="preserve">, anch’egli </w:t>
      </w:r>
      <w:r>
        <w:rPr>
          <w:rFonts w:asciiTheme="majorHAnsi" w:hAnsiTheme="majorHAnsi"/>
          <w:color w:val="000000"/>
          <w:sz w:val="20"/>
          <w:szCs w:val="20"/>
        </w:rPr>
        <w:t>conoscitore del Medio Oriente, ricercatore per le</w:t>
      </w:r>
      <w:r w:rsidR="00D06D3E">
        <w:rPr>
          <w:rFonts w:asciiTheme="majorHAnsi" w:hAnsiTheme="majorHAnsi"/>
          <w:color w:val="000000"/>
          <w:sz w:val="20"/>
          <w:szCs w:val="20"/>
        </w:rPr>
        <w:t xml:space="preserve"> Università di Londra e Berlino e</w:t>
      </w:r>
      <w:r>
        <w:rPr>
          <w:rFonts w:asciiTheme="majorHAnsi" w:hAnsiTheme="majorHAnsi"/>
          <w:color w:val="000000"/>
          <w:sz w:val="20"/>
          <w:szCs w:val="20"/>
        </w:rPr>
        <w:t xml:space="preserve"> corrispondente </w:t>
      </w:r>
      <w:r w:rsidR="00D06D3E">
        <w:rPr>
          <w:rFonts w:asciiTheme="majorHAnsi" w:hAnsiTheme="majorHAnsi"/>
          <w:color w:val="000000"/>
          <w:sz w:val="20"/>
          <w:szCs w:val="20"/>
        </w:rPr>
        <w:t xml:space="preserve">per diverse testate. </w:t>
      </w:r>
    </w:p>
    <w:p w:rsidR="00765915" w:rsidRDefault="00765915" w:rsidP="003E6EF0">
      <w:pPr>
        <w:jc w:val="both"/>
        <w:rPr>
          <w:rFonts w:asciiTheme="majorHAnsi" w:hAnsiTheme="majorHAnsi"/>
          <w:color w:val="000000"/>
          <w:sz w:val="20"/>
          <w:szCs w:val="20"/>
        </w:rPr>
      </w:pPr>
    </w:p>
    <w:p w:rsidR="00D06D3E" w:rsidRPr="00765915" w:rsidRDefault="00DD47E1" w:rsidP="003E6EF0">
      <w:pPr>
        <w:jc w:val="both"/>
        <w:rPr>
          <w:rFonts w:asciiTheme="majorHAnsi" w:hAnsiTheme="majorHAnsi"/>
          <w:b/>
          <w:color w:val="800000"/>
          <w:sz w:val="20"/>
          <w:szCs w:val="20"/>
        </w:rPr>
      </w:pPr>
      <w:r>
        <w:rPr>
          <w:rFonts w:asciiTheme="majorHAnsi" w:hAnsiTheme="majorHAnsi"/>
          <w:b/>
          <w:color w:val="800000"/>
          <w:sz w:val="20"/>
          <w:szCs w:val="20"/>
        </w:rPr>
        <w:t>“Voci scomode”.</w:t>
      </w:r>
      <w:r w:rsidR="00765915" w:rsidRPr="00765915">
        <w:rPr>
          <w:rFonts w:asciiTheme="majorHAnsi" w:hAnsiTheme="majorHAnsi"/>
          <w:b/>
          <w:color w:val="800000"/>
          <w:sz w:val="20"/>
          <w:szCs w:val="20"/>
        </w:rPr>
        <w:t xml:space="preserve"> </w:t>
      </w:r>
      <w:r>
        <w:rPr>
          <w:rFonts w:asciiTheme="majorHAnsi" w:hAnsiTheme="majorHAnsi"/>
          <w:b/>
          <w:color w:val="800000"/>
          <w:sz w:val="20"/>
          <w:szCs w:val="20"/>
        </w:rPr>
        <w:t>P</w:t>
      </w:r>
      <w:r w:rsidR="00765915" w:rsidRPr="00765915">
        <w:rPr>
          <w:rFonts w:asciiTheme="majorHAnsi" w:hAnsiTheme="majorHAnsi"/>
          <w:b/>
          <w:color w:val="800000"/>
          <w:sz w:val="20"/>
          <w:szCs w:val="20"/>
        </w:rPr>
        <w:t>er chi?</w:t>
      </w:r>
    </w:p>
    <w:p w:rsidR="003B3B2C" w:rsidRPr="003B3B2C" w:rsidRDefault="003E6EF0" w:rsidP="003B3B2C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“</w:t>
      </w:r>
      <w:r w:rsidR="0076263C" w:rsidRPr="003E6EF0">
        <w:rPr>
          <w:rFonts w:asciiTheme="majorHAnsi" w:hAnsiTheme="majorHAnsi"/>
          <w:sz w:val="20"/>
          <w:szCs w:val="20"/>
        </w:rPr>
        <w:t xml:space="preserve">Le </w:t>
      </w:r>
      <w:r w:rsidR="0076263C" w:rsidRPr="00DD47E1">
        <w:rPr>
          <w:rFonts w:asciiTheme="majorHAnsi" w:hAnsiTheme="majorHAnsi"/>
          <w:sz w:val="20"/>
          <w:szCs w:val="20"/>
        </w:rPr>
        <w:t>loro testimonianze</w:t>
      </w:r>
      <w:r>
        <w:rPr>
          <w:rFonts w:asciiTheme="majorHAnsi" w:hAnsiTheme="majorHAnsi"/>
          <w:sz w:val="20"/>
          <w:szCs w:val="20"/>
        </w:rPr>
        <w:t xml:space="preserve">” </w:t>
      </w:r>
      <w:r w:rsidR="00D06D3E">
        <w:rPr>
          <w:rFonts w:asciiTheme="majorHAnsi" w:hAnsiTheme="majorHAnsi"/>
          <w:sz w:val="20"/>
          <w:szCs w:val="20"/>
        </w:rPr>
        <w:t>prosegue</w:t>
      </w:r>
      <w:r>
        <w:rPr>
          <w:rFonts w:asciiTheme="majorHAnsi" w:hAnsiTheme="majorHAnsi"/>
          <w:sz w:val="20"/>
          <w:szCs w:val="20"/>
        </w:rPr>
        <w:t xml:space="preserve"> </w:t>
      </w:r>
      <w:r w:rsidRPr="00BF5C44">
        <w:rPr>
          <w:rFonts w:asciiTheme="majorHAnsi" w:hAnsiTheme="majorHAnsi"/>
          <w:b/>
          <w:sz w:val="20"/>
          <w:szCs w:val="20"/>
        </w:rPr>
        <w:t>Rosita Ferrato</w:t>
      </w:r>
      <w:r>
        <w:rPr>
          <w:rFonts w:asciiTheme="majorHAnsi" w:hAnsiTheme="majorHAnsi"/>
          <w:sz w:val="20"/>
          <w:szCs w:val="20"/>
        </w:rPr>
        <w:t xml:space="preserve"> “</w:t>
      </w:r>
      <w:r w:rsidR="00D06D3E">
        <w:rPr>
          <w:rFonts w:asciiTheme="majorHAnsi" w:hAnsiTheme="majorHAnsi"/>
          <w:sz w:val="20"/>
          <w:szCs w:val="20"/>
        </w:rPr>
        <w:t xml:space="preserve">serviranno ad andare oltre la riflessione circa la difficoltà di essere </w:t>
      </w:r>
      <w:r w:rsidR="00765915">
        <w:rPr>
          <w:rFonts w:asciiTheme="majorHAnsi" w:hAnsiTheme="majorHAnsi"/>
          <w:sz w:val="20"/>
          <w:szCs w:val="20"/>
        </w:rPr>
        <w:t>“</w:t>
      </w:r>
      <w:r w:rsidR="00DD47E1">
        <w:rPr>
          <w:rFonts w:asciiTheme="majorHAnsi" w:hAnsiTheme="majorHAnsi"/>
          <w:sz w:val="20"/>
          <w:szCs w:val="20"/>
        </w:rPr>
        <w:t>voci scomode</w:t>
      </w:r>
      <w:r w:rsidR="00765915">
        <w:rPr>
          <w:rFonts w:asciiTheme="majorHAnsi" w:hAnsiTheme="majorHAnsi"/>
          <w:sz w:val="20"/>
          <w:szCs w:val="20"/>
        </w:rPr>
        <w:t xml:space="preserve">” </w:t>
      </w:r>
      <w:r w:rsidR="009D6B95">
        <w:rPr>
          <w:rFonts w:asciiTheme="majorHAnsi" w:hAnsiTheme="majorHAnsi"/>
          <w:sz w:val="20"/>
          <w:szCs w:val="20"/>
        </w:rPr>
        <w:t xml:space="preserve">in Siria </w:t>
      </w:r>
      <w:r w:rsidR="00D06D3E">
        <w:rPr>
          <w:rFonts w:asciiTheme="majorHAnsi" w:hAnsiTheme="majorHAnsi"/>
          <w:sz w:val="20"/>
          <w:szCs w:val="20"/>
        </w:rPr>
        <w:t xml:space="preserve">per </w:t>
      </w:r>
      <w:r w:rsidR="00765915">
        <w:rPr>
          <w:rFonts w:asciiTheme="majorHAnsi" w:hAnsiTheme="majorHAnsi"/>
          <w:sz w:val="20"/>
          <w:szCs w:val="20"/>
        </w:rPr>
        <w:t>arrivare a chiedere</w:t>
      </w:r>
      <w:r w:rsidR="00D06D3E">
        <w:rPr>
          <w:rFonts w:asciiTheme="majorHAnsi" w:hAnsiTheme="majorHAnsi"/>
          <w:sz w:val="20"/>
          <w:szCs w:val="20"/>
        </w:rPr>
        <w:t xml:space="preserve">: </w:t>
      </w:r>
      <w:r w:rsidR="00DD47E1">
        <w:rPr>
          <w:rFonts w:asciiTheme="majorHAnsi" w:hAnsiTheme="majorHAnsi"/>
          <w:b/>
          <w:sz w:val="20"/>
          <w:szCs w:val="20"/>
        </w:rPr>
        <w:t>“voci scomode”</w:t>
      </w:r>
      <w:r w:rsidR="00765915" w:rsidRPr="00765915">
        <w:rPr>
          <w:rFonts w:asciiTheme="majorHAnsi" w:hAnsiTheme="majorHAnsi"/>
          <w:b/>
          <w:sz w:val="20"/>
          <w:szCs w:val="20"/>
        </w:rPr>
        <w:t xml:space="preserve"> per chi?</w:t>
      </w:r>
      <w:r w:rsidR="00765915">
        <w:rPr>
          <w:rFonts w:asciiTheme="majorHAnsi" w:hAnsiTheme="majorHAnsi"/>
          <w:sz w:val="20"/>
          <w:szCs w:val="20"/>
        </w:rPr>
        <w:t xml:space="preserve"> Ciò che appare sempre più evidente, infatti, è che alla difficoltà di agire in un contesto </w:t>
      </w:r>
      <w:r w:rsidR="00DD47E1">
        <w:rPr>
          <w:rFonts w:asciiTheme="majorHAnsi" w:hAnsiTheme="majorHAnsi"/>
          <w:sz w:val="20"/>
          <w:szCs w:val="20"/>
        </w:rPr>
        <w:t>caratterizzato</w:t>
      </w:r>
      <w:r w:rsidR="00765915">
        <w:rPr>
          <w:rFonts w:asciiTheme="majorHAnsi" w:hAnsiTheme="majorHAnsi"/>
          <w:sz w:val="20"/>
          <w:szCs w:val="20"/>
        </w:rPr>
        <w:t xml:space="preserve"> d</w:t>
      </w:r>
      <w:r w:rsidR="00DD47E1">
        <w:rPr>
          <w:rFonts w:asciiTheme="majorHAnsi" w:hAnsiTheme="majorHAnsi"/>
          <w:sz w:val="20"/>
          <w:szCs w:val="20"/>
        </w:rPr>
        <w:t>a</w:t>
      </w:r>
      <w:r w:rsidR="00765915">
        <w:rPr>
          <w:rFonts w:asciiTheme="majorHAnsi" w:hAnsiTheme="majorHAnsi"/>
          <w:sz w:val="20"/>
          <w:szCs w:val="20"/>
        </w:rPr>
        <w:t xml:space="preserve">i pericoli legati alla repressione della libertà di stampa – e dei diritti umani in generale – si somma quella di </w:t>
      </w:r>
      <w:r w:rsidR="00DD47E1">
        <w:rPr>
          <w:rFonts w:asciiTheme="majorHAnsi" w:hAnsiTheme="majorHAnsi"/>
          <w:sz w:val="20"/>
          <w:szCs w:val="20"/>
        </w:rPr>
        <w:t xml:space="preserve">dover </w:t>
      </w:r>
      <w:r w:rsidR="00765915">
        <w:rPr>
          <w:rFonts w:asciiTheme="majorHAnsi" w:hAnsiTheme="majorHAnsi"/>
          <w:sz w:val="20"/>
          <w:szCs w:val="20"/>
        </w:rPr>
        <w:t xml:space="preserve">raccontare non </w:t>
      </w:r>
      <w:r w:rsidR="00DD47E1">
        <w:rPr>
          <w:rFonts w:asciiTheme="majorHAnsi" w:hAnsiTheme="majorHAnsi"/>
          <w:i/>
          <w:sz w:val="20"/>
          <w:szCs w:val="20"/>
        </w:rPr>
        <w:t>una</w:t>
      </w:r>
      <w:r w:rsidR="00765915">
        <w:rPr>
          <w:rFonts w:asciiTheme="majorHAnsi" w:hAnsiTheme="majorHAnsi"/>
          <w:sz w:val="20"/>
          <w:szCs w:val="20"/>
        </w:rPr>
        <w:t xml:space="preserve"> guerra, ma </w:t>
      </w:r>
      <w:r w:rsidR="00DD47E1">
        <w:rPr>
          <w:rFonts w:asciiTheme="majorHAnsi" w:hAnsiTheme="majorHAnsi"/>
          <w:i/>
          <w:sz w:val="20"/>
          <w:szCs w:val="20"/>
        </w:rPr>
        <w:t>tante</w:t>
      </w:r>
      <w:r w:rsidR="00DD47E1">
        <w:rPr>
          <w:rFonts w:asciiTheme="majorHAnsi" w:hAnsiTheme="majorHAnsi"/>
          <w:sz w:val="20"/>
          <w:szCs w:val="20"/>
        </w:rPr>
        <w:t xml:space="preserve"> guerre: </w:t>
      </w:r>
      <w:r w:rsidR="00765915" w:rsidRPr="003E6EF0">
        <w:rPr>
          <w:rFonts w:asciiTheme="majorHAnsi" w:hAnsiTheme="majorHAnsi"/>
          <w:sz w:val="20"/>
          <w:szCs w:val="20"/>
        </w:rPr>
        <w:t xml:space="preserve">sul palcoscenico siriano si muovono </w:t>
      </w:r>
      <w:r w:rsidR="00765915" w:rsidRPr="003E6EF0">
        <w:rPr>
          <w:rFonts w:asciiTheme="majorHAnsi" w:hAnsiTheme="majorHAnsi"/>
          <w:b/>
          <w:sz w:val="20"/>
          <w:szCs w:val="20"/>
        </w:rPr>
        <w:t xml:space="preserve">ribelli, esercito </w:t>
      </w:r>
      <w:r w:rsidR="00765915" w:rsidRPr="003E6EF0">
        <w:rPr>
          <w:rFonts w:asciiTheme="majorHAnsi" w:hAnsiTheme="majorHAnsi"/>
          <w:sz w:val="20"/>
          <w:szCs w:val="20"/>
        </w:rPr>
        <w:t>e</w:t>
      </w:r>
      <w:r w:rsidR="00765915" w:rsidRPr="003E6EF0">
        <w:rPr>
          <w:rFonts w:asciiTheme="majorHAnsi" w:hAnsiTheme="majorHAnsi"/>
          <w:b/>
          <w:sz w:val="20"/>
          <w:szCs w:val="20"/>
        </w:rPr>
        <w:t xml:space="preserve"> milizie </w:t>
      </w:r>
      <w:r w:rsidR="00DD47E1">
        <w:rPr>
          <w:rFonts w:asciiTheme="majorHAnsi" w:hAnsiTheme="majorHAnsi"/>
          <w:b/>
          <w:sz w:val="20"/>
          <w:szCs w:val="20"/>
        </w:rPr>
        <w:t>locali</w:t>
      </w:r>
      <w:r w:rsidR="00765915" w:rsidRPr="003E6EF0">
        <w:rPr>
          <w:rFonts w:asciiTheme="majorHAnsi" w:hAnsiTheme="majorHAnsi"/>
          <w:b/>
          <w:sz w:val="20"/>
          <w:szCs w:val="20"/>
        </w:rPr>
        <w:t xml:space="preserve">; </w:t>
      </w:r>
      <w:proofErr w:type="spellStart"/>
      <w:r w:rsidR="00765915" w:rsidRPr="003E6EF0">
        <w:rPr>
          <w:rFonts w:asciiTheme="majorHAnsi" w:hAnsiTheme="majorHAnsi"/>
          <w:b/>
          <w:sz w:val="20"/>
          <w:szCs w:val="20"/>
        </w:rPr>
        <w:t>Hezbollaha</w:t>
      </w:r>
      <w:proofErr w:type="spellEnd"/>
      <w:r w:rsidR="00765915" w:rsidRPr="003E6EF0">
        <w:rPr>
          <w:rFonts w:asciiTheme="majorHAnsi" w:hAnsiTheme="majorHAnsi"/>
          <w:b/>
          <w:sz w:val="20"/>
          <w:szCs w:val="20"/>
        </w:rPr>
        <w:t xml:space="preserve"> libanesi </w:t>
      </w:r>
      <w:r w:rsidR="00765915" w:rsidRPr="003E6EF0">
        <w:rPr>
          <w:rFonts w:asciiTheme="majorHAnsi" w:hAnsiTheme="majorHAnsi"/>
          <w:sz w:val="20"/>
          <w:szCs w:val="20"/>
        </w:rPr>
        <w:t>e</w:t>
      </w:r>
      <w:r w:rsidR="00765915" w:rsidRPr="003E6EF0">
        <w:rPr>
          <w:rFonts w:asciiTheme="majorHAnsi" w:hAnsiTheme="majorHAnsi"/>
          <w:b/>
          <w:sz w:val="20"/>
          <w:szCs w:val="20"/>
        </w:rPr>
        <w:t xml:space="preserve"> milizie sciite straniere; Arabia Saudita, Iran </w:t>
      </w:r>
      <w:r w:rsidR="00765915" w:rsidRPr="003E6EF0">
        <w:rPr>
          <w:rFonts w:asciiTheme="majorHAnsi" w:hAnsiTheme="majorHAnsi"/>
          <w:sz w:val="20"/>
          <w:szCs w:val="20"/>
        </w:rPr>
        <w:t>e</w:t>
      </w:r>
      <w:r w:rsidR="00765915" w:rsidRPr="003E6EF0">
        <w:rPr>
          <w:rFonts w:asciiTheme="majorHAnsi" w:hAnsiTheme="majorHAnsi"/>
          <w:b/>
          <w:sz w:val="20"/>
          <w:szCs w:val="20"/>
        </w:rPr>
        <w:t xml:space="preserve"> Israele; Stati Uniti, Russia </w:t>
      </w:r>
      <w:r w:rsidR="00765915" w:rsidRPr="003E6EF0">
        <w:rPr>
          <w:rFonts w:asciiTheme="majorHAnsi" w:hAnsiTheme="majorHAnsi"/>
          <w:sz w:val="20"/>
          <w:szCs w:val="20"/>
        </w:rPr>
        <w:t>e</w:t>
      </w:r>
      <w:r w:rsidR="00765915" w:rsidRPr="003E6EF0">
        <w:rPr>
          <w:rFonts w:asciiTheme="majorHAnsi" w:hAnsiTheme="majorHAnsi"/>
          <w:b/>
          <w:sz w:val="20"/>
          <w:szCs w:val="20"/>
        </w:rPr>
        <w:t xml:space="preserve"> </w:t>
      </w:r>
      <w:r w:rsidR="003B3B2C">
        <w:rPr>
          <w:rFonts w:asciiTheme="majorHAnsi" w:hAnsiTheme="majorHAnsi"/>
          <w:b/>
          <w:sz w:val="20"/>
          <w:szCs w:val="20"/>
        </w:rPr>
        <w:t xml:space="preserve">Turchia. </w:t>
      </w:r>
      <w:r w:rsidR="003A16A4" w:rsidRPr="003B3B2C">
        <w:rPr>
          <w:rFonts w:asciiTheme="majorHAnsi" w:hAnsiTheme="majorHAnsi"/>
          <w:sz w:val="20"/>
          <w:szCs w:val="20"/>
        </w:rPr>
        <w:t xml:space="preserve">Uno scenario </w:t>
      </w:r>
      <w:r w:rsidR="009A6E28" w:rsidRPr="003B3B2C">
        <w:rPr>
          <w:rFonts w:asciiTheme="majorHAnsi" w:hAnsiTheme="majorHAnsi"/>
          <w:sz w:val="20"/>
          <w:szCs w:val="20"/>
        </w:rPr>
        <w:t xml:space="preserve">conflittuale e </w:t>
      </w:r>
      <w:r w:rsidR="003A16A4" w:rsidRPr="003B3B2C">
        <w:rPr>
          <w:rFonts w:asciiTheme="majorHAnsi" w:hAnsiTheme="majorHAnsi"/>
          <w:sz w:val="20"/>
          <w:szCs w:val="20"/>
        </w:rPr>
        <w:t xml:space="preserve">complicato, che </w:t>
      </w:r>
      <w:r w:rsidR="004D449D" w:rsidRPr="003B3B2C">
        <w:rPr>
          <w:rFonts w:asciiTheme="majorHAnsi" w:hAnsiTheme="majorHAnsi"/>
          <w:sz w:val="20"/>
          <w:szCs w:val="20"/>
        </w:rPr>
        <w:t xml:space="preserve">se </w:t>
      </w:r>
      <w:r w:rsidR="003A16A4" w:rsidRPr="003B3B2C">
        <w:rPr>
          <w:rFonts w:asciiTheme="majorHAnsi" w:hAnsiTheme="majorHAnsi"/>
          <w:sz w:val="20"/>
          <w:szCs w:val="20"/>
        </w:rPr>
        <w:t xml:space="preserve">da un lato neutralizza il tentativo (già avvenuto in passato) di alcune parti in causa di “suggerire” alla stampa una </w:t>
      </w:r>
      <w:r w:rsidR="003A16A4" w:rsidRPr="003B3B2C">
        <w:rPr>
          <w:rFonts w:asciiTheme="majorHAnsi" w:hAnsiTheme="majorHAnsi"/>
          <w:b/>
          <w:sz w:val="20"/>
          <w:szCs w:val="20"/>
        </w:rPr>
        <w:t>narrazione lineare</w:t>
      </w:r>
      <w:r w:rsidR="003A16A4" w:rsidRPr="003B3B2C">
        <w:rPr>
          <w:rFonts w:asciiTheme="majorHAnsi" w:hAnsiTheme="majorHAnsi"/>
          <w:sz w:val="20"/>
          <w:szCs w:val="20"/>
        </w:rPr>
        <w:t xml:space="preserve">, riconducibile a </w:t>
      </w:r>
      <w:r w:rsidR="003A16A4" w:rsidRPr="003B3B2C">
        <w:rPr>
          <w:rFonts w:asciiTheme="majorHAnsi" w:hAnsiTheme="majorHAnsi"/>
          <w:b/>
          <w:sz w:val="20"/>
          <w:szCs w:val="20"/>
        </w:rPr>
        <w:t>singoli accadimenti</w:t>
      </w:r>
      <w:r w:rsidR="004D449D" w:rsidRPr="003B3B2C">
        <w:rPr>
          <w:rFonts w:asciiTheme="majorHAnsi" w:hAnsiTheme="majorHAnsi"/>
          <w:b/>
          <w:sz w:val="20"/>
          <w:szCs w:val="20"/>
        </w:rPr>
        <w:t xml:space="preserve"> </w:t>
      </w:r>
      <w:r w:rsidR="009D6B95">
        <w:rPr>
          <w:rFonts w:asciiTheme="majorHAnsi" w:hAnsiTheme="majorHAnsi"/>
          <w:sz w:val="20"/>
          <w:szCs w:val="20"/>
        </w:rPr>
        <w:t>quali</w:t>
      </w:r>
      <w:r w:rsidR="003B3B2C">
        <w:rPr>
          <w:rFonts w:asciiTheme="majorHAnsi" w:hAnsiTheme="majorHAnsi"/>
          <w:sz w:val="20"/>
          <w:szCs w:val="20"/>
        </w:rPr>
        <w:t xml:space="preserve"> </w:t>
      </w:r>
      <w:r w:rsidR="003A16A4" w:rsidRPr="003B3B2C">
        <w:rPr>
          <w:rFonts w:asciiTheme="majorHAnsi" w:hAnsiTheme="majorHAnsi"/>
          <w:sz w:val="20"/>
          <w:szCs w:val="20"/>
        </w:rPr>
        <w:t xml:space="preserve">l’opposizione allo Stato Islamico, la tirannia del presidente </w:t>
      </w:r>
      <w:proofErr w:type="spellStart"/>
      <w:r w:rsidR="003A16A4" w:rsidRPr="003B3B2C">
        <w:rPr>
          <w:rFonts w:asciiTheme="majorHAnsi" w:hAnsiTheme="majorHAnsi"/>
          <w:sz w:val="20"/>
          <w:szCs w:val="20"/>
        </w:rPr>
        <w:t>Bashar</w:t>
      </w:r>
      <w:proofErr w:type="spellEnd"/>
      <w:r w:rsidR="003A16A4" w:rsidRPr="003B3B2C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3A16A4" w:rsidRPr="003B3B2C">
        <w:rPr>
          <w:rFonts w:asciiTheme="majorHAnsi" w:hAnsiTheme="majorHAnsi"/>
          <w:sz w:val="20"/>
          <w:szCs w:val="20"/>
        </w:rPr>
        <w:t>al-Assad</w:t>
      </w:r>
      <w:proofErr w:type="spellEnd"/>
      <w:r w:rsidR="003A16A4" w:rsidRPr="003B3B2C">
        <w:rPr>
          <w:rFonts w:asciiTheme="majorHAnsi" w:hAnsiTheme="majorHAnsi"/>
          <w:sz w:val="20"/>
          <w:szCs w:val="20"/>
        </w:rPr>
        <w:t xml:space="preserve">, l’onda lunga delle </w:t>
      </w:r>
      <w:r w:rsidR="009D6B95">
        <w:rPr>
          <w:rFonts w:asciiTheme="majorHAnsi" w:hAnsiTheme="majorHAnsi"/>
          <w:sz w:val="20"/>
          <w:szCs w:val="20"/>
        </w:rPr>
        <w:t xml:space="preserve">“primavere arabe”, </w:t>
      </w:r>
      <w:r w:rsidR="003A16A4" w:rsidRPr="003B3B2C">
        <w:rPr>
          <w:rFonts w:asciiTheme="majorHAnsi" w:hAnsiTheme="majorHAnsi"/>
          <w:sz w:val="20"/>
          <w:szCs w:val="20"/>
        </w:rPr>
        <w:t xml:space="preserve">dall’altra espone fortemente al rischio che </w:t>
      </w:r>
      <w:r w:rsidR="003A16A4" w:rsidRPr="003B3B2C">
        <w:rPr>
          <w:rFonts w:asciiTheme="majorHAnsi" w:hAnsiTheme="majorHAnsi"/>
          <w:b/>
          <w:sz w:val="20"/>
          <w:szCs w:val="20"/>
        </w:rPr>
        <w:t>ai tanti conflitti in atto corrispondano altrettante letture magari discordanti, divergenti o addirittura opposte</w:t>
      </w:r>
      <w:r w:rsidR="003A16A4" w:rsidRPr="003B3B2C">
        <w:rPr>
          <w:rFonts w:asciiTheme="majorHAnsi" w:hAnsiTheme="majorHAnsi"/>
          <w:sz w:val="20"/>
          <w:szCs w:val="20"/>
        </w:rPr>
        <w:t xml:space="preserve">, a causa soprattutto della </w:t>
      </w:r>
      <w:r w:rsidR="003A16A4" w:rsidRPr="003B3B2C">
        <w:rPr>
          <w:rFonts w:asciiTheme="majorHAnsi" w:hAnsiTheme="majorHAnsi"/>
          <w:b/>
          <w:sz w:val="20"/>
          <w:szCs w:val="20"/>
        </w:rPr>
        <w:t>difficoltà di accedere a fonti primarie</w:t>
      </w:r>
      <w:r w:rsidR="003B3B2C" w:rsidRPr="003B3B2C">
        <w:rPr>
          <w:rFonts w:asciiTheme="majorHAnsi" w:hAnsiTheme="majorHAnsi"/>
          <w:sz w:val="20"/>
          <w:szCs w:val="20"/>
        </w:rPr>
        <w:t xml:space="preserve"> unitamente alla necessità delle parti in conflitto di </w:t>
      </w:r>
      <w:r w:rsidR="003B3B2C" w:rsidRPr="003B3B2C">
        <w:rPr>
          <w:rFonts w:asciiTheme="majorHAnsi" w:hAnsiTheme="majorHAnsi"/>
          <w:b/>
          <w:sz w:val="20"/>
          <w:szCs w:val="20"/>
        </w:rPr>
        <w:t>trasformare l’informazione in propaganda</w:t>
      </w:r>
      <w:r w:rsidR="003B3B2C">
        <w:rPr>
          <w:rFonts w:asciiTheme="majorHAnsi" w:hAnsiTheme="majorHAnsi"/>
          <w:b/>
          <w:sz w:val="20"/>
          <w:szCs w:val="20"/>
        </w:rPr>
        <w:t>”</w:t>
      </w:r>
      <w:r w:rsidR="003B3B2C" w:rsidRPr="003B3B2C">
        <w:rPr>
          <w:rFonts w:asciiTheme="majorHAnsi" w:hAnsiTheme="majorHAnsi"/>
          <w:sz w:val="20"/>
          <w:szCs w:val="20"/>
        </w:rPr>
        <w:t xml:space="preserve">. </w:t>
      </w:r>
    </w:p>
    <w:p w:rsidR="003B3B2C" w:rsidRDefault="003B3B2C" w:rsidP="00116840">
      <w:pPr>
        <w:jc w:val="both"/>
        <w:rPr>
          <w:rFonts w:asciiTheme="majorHAnsi" w:hAnsiTheme="majorHAnsi"/>
          <w:sz w:val="20"/>
          <w:szCs w:val="20"/>
        </w:rPr>
      </w:pPr>
    </w:p>
    <w:p w:rsidR="00E81189" w:rsidRDefault="00C56FAB" w:rsidP="00116840">
      <w:pPr>
        <w:jc w:val="both"/>
        <w:rPr>
          <w:rFonts w:asciiTheme="majorHAnsi" w:hAnsiTheme="majorHAnsi"/>
          <w:sz w:val="20"/>
          <w:szCs w:val="20"/>
        </w:rPr>
      </w:pPr>
      <w:r w:rsidRPr="00485C1D">
        <w:rPr>
          <w:rFonts w:asciiTheme="majorHAnsi" w:hAnsiTheme="majorHAnsi"/>
          <w:b/>
          <w:sz w:val="20"/>
          <w:szCs w:val="20"/>
        </w:rPr>
        <w:t>Frammentazione politica</w:t>
      </w:r>
      <w:r>
        <w:rPr>
          <w:rFonts w:asciiTheme="majorHAnsi" w:hAnsiTheme="majorHAnsi"/>
          <w:sz w:val="20"/>
          <w:szCs w:val="20"/>
        </w:rPr>
        <w:t xml:space="preserve"> e </w:t>
      </w:r>
      <w:r w:rsidRPr="00485C1D">
        <w:rPr>
          <w:rFonts w:asciiTheme="majorHAnsi" w:hAnsiTheme="majorHAnsi"/>
          <w:b/>
          <w:sz w:val="20"/>
          <w:szCs w:val="20"/>
        </w:rPr>
        <w:t>caos mediatico</w:t>
      </w:r>
      <w:r>
        <w:rPr>
          <w:rFonts w:asciiTheme="majorHAnsi" w:hAnsiTheme="majorHAnsi"/>
          <w:sz w:val="20"/>
          <w:szCs w:val="20"/>
        </w:rPr>
        <w:t xml:space="preserve">, </w:t>
      </w:r>
      <w:r w:rsidR="00485C1D" w:rsidRPr="00485C1D">
        <w:rPr>
          <w:rFonts w:asciiTheme="majorHAnsi" w:hAnsiTheme="majorHAnsi"/>
          <w:b/>
          <w:sz w:val="20"/>
          <w:szCs w:val="20"/>
        </w:rPr>
        <w:t>censura</w:t>
      </w:r>
      <w:r>
        <w:rPr>
          <w:rFonts w:asciiTheme="majorHAnsi" w:hAnsiTheme="majorHAnsi"/>
          <w:sz w:val="20"/>
          <w:szCs w:val="20"/>
        </w:rPr>
        <w:t xml:space="preserve"> e </w:t>
      </w:r>
      <w:r w:rsidRPr="00485C1D">
        <w:rPr>
          <w:rFonts w:asciiTheme="majorHAnsi" w:hAnsiTheme="majorHAnsi"/>
          <w:b/>
          <w:sz w:val="20"/>
          <w:szCs w:val="20"/>
        </w:rPr>
        <w:t>auto-censura</w:t>
      </w:r>
      <w:r>
        <w:rPr>
          <w:rFonts w:asciiTheme="majorHAnsi" w:hAnsiTheme="majorHAnsi"/>
          <w:sz w:val="20"/>
          <w:szCs w:val="20"/>
        </w:rPr>
        <w:t xml:space="preserve">, </w:t>
      </w:r>
      <w:r w:rsidRPr="00485C1D">
        <w:rPr>
          <w:rFonts w:asciiTheme="majorHAnsi" w:hAnsiTheme="majorHAnsi"/>
          <w:b/>
          <w:sz w:val="20"/>
          <w:szCs w:val="20"/>
        </w:rPr>
        <w:t>controllo della narrazione</w:t>
      </w:r>
      <w:r>
        <w:rPr>
          <w:rFonts w:asciiTheme="majorHAnsi" w:hAnsiTheme="majorHAnsi"/>
          <w:sz w:val="20"/>
          <w:szCs w:val="20"/>
        </w:rPr>
        <w:t xml:space="preserve">: </w:t>
      </w:r>
      <w:r w:rsidR="005E7E0D">
        <w:rPr>
          <w:rFonts w:asciiTheme="majorHAnsi" w:hAnsiTheme="majorHAnsi"/>
          <w:sz w:val="20"/>
          <w:szCs w:val="20"/>
        </w:rPr>
        <w:t xml:space="preserve">per comprendere cosa significhi essere una “voce scomoda” in Siria </w:t>
      </w:r>
      <w:r w:rsidR="009A5E2E">
        <w:rPr>
          <w:rFonts w:asciiTheme="majorHAnsi" w:hAnsiTheme="majorHAnsi"/>
          <w:sz w:val="20"/>
          <w:szCs w:val="20"/>
        </w:rPr>
        <w:t>occorre partire</w:t>
      </w:r>
      <w:r w:rsidR="00116840">
        <w:rPr>
          <w:rFonts w:asciiTheme="majorHAnsi" w:hAnsiTheme="majorHAnsi"/>
          <w:sz w:val="20"/>
          <w:szCs w:val="20"/>
        </w:rPr>
        <w:t xml:space="preserve"> da qui. </w:t>
      </w:r>
      <w:r w:rsidR="005E7E0D">
        <w:rPr>
          <w:rFonts w:asciiTheme="majorHAnsi" w:hAnsiTheme="majorHAnsi"/>
          <w:sz w:val="20"/>
          <w:szCs w:val="20"/>
        </w:rPr>
        <w:t xml:space="preserve"> </w:t>
      </w:r>
    </w:p>
    <w:p w:rsidR="00A216DE" w:rsidRDefault="00A216DE" w:rsidP="00116840">
      <w:pPr>
        <w:jc w:val="both"/>
        <w:rPr>
          <w:rFonts w:asciiTheme="majorHAnsi" w:hAnsiTheme="majorHAnsi"/>
          <w:sz w:val="20"/>
          <w:szCs w:val="20"/>
        </w:rPr>
      </w:pPr>
    </w:p>
    <w:p w:rsidR="00A216DE" w:rsidRPr="00485C1D" w:rsidRDefault="00485C1D" w:rsidP="00485C1D">
      <w:pPr>
        <w:jc w:val="center"/>
        <w:rPr>
          <w:rFonts w:asciiTheme="majorHAnsi" w:hAnsiTheme="majorHAnsi"/>
          <w:b/>
          <w:sz w:val="20"/>
          <w:szCs w:val="20"/>
        </w:rPr>
      </w:pPr>
      <w:r w:rsidRPr="00485C1D">
        <w:rPr>
          <w:rFonts w:asciiTheme="majorHAnsi" w:hAnsiTheme="majorHAnsi"/>
          <w:b/>
          <w:sz w:val="20"/>
          <w:szCs w:val="20"/>
        </w:rPr>
        <w:t>Voci scomode è un evento gratuito e aperto al pubblico</w:t>
      </w:r>
    </w:p>
    <w:p w:rsidR="009A5E2E" w:rsidRPr="00116840" w:rsidRDefault="009A5E2E" w:rsidP="00116840">
      <w:pPr>
        <w:jc w:val="both"/>
        <w:rPr>
          <w:rFonts w:asciiTheme="majorHAnsi" w:hAnsiTheme="majorHAnsi"/>
          <w:sz w:val="20"/>
          <w:szCs w:val="20"/>
        </w:rPr>
      </w:pPr>
    </w:p>
    <w:p w:rsidR="00C52C21" w:rsidRDefault="00C52C21" w:rsidP="00C52C21">
      <w:pPr>
        <w:jc w:val="both"/>
        <w:rPr>
          <w:rFonts w:asciiTheme="majorHAnsi" w:hAnsiTheme="majorHAnsi"/>
          <w:sz w:val="20"/>
          <w:szCs w:val="20"/>
        </w:rPr>
      </w:pPr>
    </w:p>
    <w:p w:rsidR="00A216DE" w:rsidRPr="00485C1D" w:rsidRDefault="00A216DE" w:rsidP="00A216D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hAnsiTheme="majorHAnsi"/>
        </w:rPr>
      </w:pPr>
    </w:p>
    <w:p w:rsidR="00A216DE" w:rsidRPr="00485C1D" w:rsidRDefault="00A216DE" w:rsidP="00A216D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eastAsia="Times New Roman" w:hAnsiTheme="majorHAnsi"/>
        </w:rPr>
      </w:pPr>
      <w:r w:rsidRPr="00485C1D">
        <w:rPr>
          <w:rFonts w:asciiTheme="majorHAnsi" w:hAnsiTheme="majorHAnsi"/>
        </w:rPr>
        <w:t>“</w:t>
      </w:r>
      <w:r w:rsidRPr="00485C1D">
        <w:rPr>
          <w:rFonts w:asciiTheme="majorHAnsi" w:hAnsiTheme="majorHAnsi"/>
          <w:b/>
        </w:rPr>
        <w:t>Voci scomode</w:t>
      </w:r>
      <w:r w:rsidRPr="00485C1D">
        <w:rPr>
          <w:rFonts w:asciiTheme="majorHAnsi" w:hAnsiTheme="majorHAnsi"/>
        </w:rPr>
        <w:t xml:space="preserve">” è l’appuntamento annuale dedicato alla </w:t>
      </w:r>
      <w:r w:rsidRPr="00485C1D">
        <w:rPr>
          <w:rFonts w:asciiTheme="majorHAnsi" w:hAnsiTheme="majorHAnsi"/>
          <w:b/>
        </w:rPr>
        <w:t>libertà di stampa nel mondo</w:t>
      </w:r>
      <w:r w:rsidRPr="00485C1D">
        <w:rPr>
          <w:rFonts w:asciiTheme="majorHAnsi" w:hAnsiTheme="majorHAnsi"/>
        </w:rPr>
        <w:t xml:space="preserve"> e alle </w:t>
      </w:r>
      <w:r w:rsidRPr="00485C1D">
        <w:rPr>
          <w:rFonts w:asciiTheme="majorHAnsi" w:hAnsiTheme="majorHAnsi"/>
          <w:b/>
        </w:rPr>
        <w:t>testimonianze dei giornalisti costretti all’esilio</w:t>
      </w:r>
      <w:r w:rsidRPr="00485C1D">
        <w:rPr>
          <w:rFonts w:asciiTheme="majorHAnsi" w:hAnsiTheme="majorHAnsi"/>
        </w:rPr>
        <w:t xml:space="preserve">; è organizzato dal </w:t>
      </w:r>
      <w:r w:rsidRPr="00485C1D">
        <w:rPr>
          <w:rFonts w:asciiTheme="majorHAnsi" w:hAnsiTheme="majorHAnsi"/>
          <w:b/>
        </w:rPr>
        <w:t>Caffè dei giornalisti</w:t>
      </w:r>
      <w:r w:rsidRPr="00485C1D">
        <w:rPr>
          <w:rFonts w:asciiTheme="majorHAnsi" w:hAnsiTheme="majorHAnsi"/>
        </w:rPr>
        <w:t xml:space="preserve"> in collaborazione con il </w:t>
      </w:r>
      <w:r w:rsidRPr="00485C1D">
        <w:rPr>
          <w:rFonts w:asciiTheme="majorHAnsi" w:hAnsiTheme="majorHAnsi"/>
          <w:b/>
        </w:rPr>
        <w:t xml:space="preserve">Dipartimento di Culture, Politiche e Società dell’Università di Torino </w:t>
      </w:r>
      <w:r w:rsidRPr="00485C1D">
        <w:rPr>
          <w:rFonts w:asciiTheme="majorHAnsi" w:hAnsiTheme="majorHAnsi"/>
        </w:rPr>
        <w:t xml:space="preserve">e </w:t>
      </w:r>
      <w:r w:rsidRPr="00485C1D">
        <w:rPr>
          <w:rFonts w:asciiTheme="majorHAnsi" w:hAnsiTheme="majorHAnsi"/>
          <w:b/>
        </w:rPr>
        <w:t xml:space="preserve">La Maison </w:t>
      </w:r>
      <w:proofErr w:type="spellStart"/>
      <w:r w:rsidRPr="00485C1D">
        <w:rPr>
          <w:rFonts w:asciiTheme="majorHAnsi" w:hAnsiTheme="majorHAnsi"/>
          <w:b/>
        </w:rPr>
        <w:t>des</w:t>
      </w:r>
      <w:proofErr w:type="spellEnd"/>
      <w:r w:rsidRPr="00485C1D">
        <w:rPr>
          <w:rFonts w:asciiTheme="majorHAnsi" w:hAnsiTheme="majorHAnsi"/>
          <w:b/>
        </w:rPr>
        <w:t xml:space="preserve"> </w:t>
      </w:r>
      <w:proofErr w:type="spellStart"/>
      <w:r w:rsidRPr="00485C1D">
        <w:rPr>
          <w:rFonts w:asciiTheme="majorHAnsi" w:hAnsiTheme="majorHAnsi"/>
          <w:b/>
        </w:rPr>
        <w:t>Journalistes</w:t>
      </w:r>
      <w:proofErr w:type="spellEnd"/>
      <w:r w:rsidRPr="00485C1D">
        <w:rPr>
          <w:rFonts w:asciiTheme="majorHAnsi" w:hAnsiTheme="majorHAnsi"/>
          <w:b/>
        </w:rPr>
        <w:t xml:space="preserve"> di Parigi</w:t>
      </w:r>
      <w:r w:rsidRPr="00485C1D">
        <w:rPr>
          <w:rFonts w:asciiTheme="majorHAnsi" w:hAnsiTheme="majorHAnsi"/>
        </w:rPr>
        <w:t xml:space="preserve">.  In </w:t>
      </w:r>
      <w:r w:rsidR="00485C1D">
        <w:rPr>
          <w:rFonts w:asciiTheme="majorHAnsi" w:hAnsiTheme="majorHAnsi"/>
        </w:rPr>
        <w:t>quattro</w:t>
      </w:r>
      <w:r w:rsidRPr="00485C1D">
        <w:rPr>
          <w:rFonts w:asciiTheme="majorHAnsi" w:hAnsiTheme="majorHAnsi"/>
        </w:rPr>
        <w:t xml:space="preserve"> edizioni ha raccontato le “storie di chi sfida il potere” in </w:t>
      </w:r>
      <w:r w:rsidR="00485C1D" w:rsidRPr="00485C1D">
        <w:rPr>
          <w:rFonts w:asciiTheme="majorHAnsi" w:hAnsiTheme="majorHAnsi"/>
          <w:b/>
        </w:rPr>
        <w:t>Siria</w:t>
      </w:r>
      <w:r w:rsidR="00485C1D">
        <w:rPr>
          <w:rFonts w:asciiTheme="majorHAnsi" w:hAnsiTheme="majorHAnsi"/>
        </w:rPr>
        <w:t xml:space="preserve">, </w:t>
      </w:r>
      <w:r w:rsidRPr="00485C1D">
        <w:rPr>
          <w:rFonts w:asciiTheme="majorHAnsi" w:hAnsiTheme="majorHAnsi"/>
          <w:b/>
        </w:rPr>
        <w:t>Turchia</w:t>
      </w:r>
      <w:r w:rsidRPr="00485C1D">
        <w:rPr>
          <w:rFonts w:asciiTheme="majorHAnsi" w:hAnsiTheme="majorHAnsi"/>
        </w:rPr>
        <w:t xml:space="preserve">, </w:t>
      </w:r>
      <w:r w:rsidRPr="00485C1D">
        <w:rPr>
          <w:rFonts w:asciiTheme="majorHAnsi" w:hAnsiTheme="majorHAnsi"/>
          <w:b/>
        </w:rPr>
        <w:t>Africa</w:t>
      </w:r>
      <w:r w:rsidRPr="00485C1D">
        <w:rPr>
          <w:rFonts w:asciiTheme="majorHAnsi" w:hAnsiTheme="majorHAnsi"/>
        </w:rPr>
        <w:t xml:space="preserve">, </w:t>
      </w:r>
      <w:r w:rsidRPr="00485C1D">
        <w:rPr>
          <w:rFonts w:asciiTheme="majorHAnsi" w:hAnsiTheme="majorHAnsi"/>
          <w:b/>
        </w:rPr>
        <w:t>Arzerbaigian</w:t>
      </w:r>
      <w:r w:rsidRPr="00485C1D">
        <w:rPr>
          <w:rFonts w:asciiTheme="majorHAnsi" w:hAnsiTheme="majorHAnsi"/>
        </w:rPr>
        <w:t xml:space="preserve">, </w:t>
      </w:r>
      <w:r w:rsidRPr="00485C1D">
        <w:rPr>
          <w:rFonts w:asciiTheme="majorHAnsi" w:hAnsiTheme="majorHAnsi"/>
          <w:b/>
        </w:rPr>
        <w:t>Cecenia</w:t>
      </w:r>
      <w:r w:rsidRPr="00485C1D">
        <w:rPr>
          <w:rFonts w:asciiTheme="majorHAnsi" w:hAnsiTheme="majorHAnsi"/>
        </w:rPr>
        <w:t xml:space="preserve"> e messo in mostra il </w:t>
      </w:r>
      <w:r w:rsidRPr="00485C1D">
        <w:rPr>
          <w:rFonts w:asciiTheme="majorHAnsi" w:hAnsiTheme="majorHAnsi"/>
          <w:b/>
        </w:rPr>
        <w:t>giornalismo esiliato</w:t>
      </w:r>
      <w:r w:rsidRPr="00485C1D">
        <w:rPr>
          <w:rFonts w:asciiTheme="majorHAnsi" w:hAnsiTheme="majorHAnsi"/>
        </w:rPr>
        <w:t xml:space="preserve">. </w:t>
      </w:r>
    </w:p>
    <w:p w:rsidR="00A216DE" w:rsidRPr="00485C1D" w:rsidRDefault="00A216DE" w:rsidP="00A216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Times New Roman"/>
          <w:sz w:val="20"/>
          <w:szCs w:val="20"/>
        </w:rPr>
      </w:pPr>
    </w:p>
    <w:p w:rsidR="00A216DE" w:rsidRPr="00485C1D" w:rsidRDefault="00A216DE" w:rsidP="00A216D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eastAsia="Times New Roman" w:hAnsiTheme="majorHAnsi"/>
        </w:rPr>
      </w:pPr>
      <w:r w:rsidRPr="00485C1D">
        <w:rPr>
          <w:rFonts w:asciiTheme="majorHAnsi" w:eastAsia="Times New Roman" w:hAnsiTheme="majorHAnsi"/>
        </w:rPr>
        <w:t xml:space="preserve">Fondato nel 2012 da </w:t>
      </w:r>
      <w:r w:rsidRPr="00485C1D">
        <w:rPr>
          <w:rFonts w:asciiTheme="majorHAnsi" w:eastAsia="Times New Roman" w:hAnsiTheme="majorHAnsi"/>
          <w:b/>
        </w:rPr>
        <w:t>Rosita Ferrato</w:t>
      </w:r>
      <w:r w:rsidRPr="00485C1D">
        <w:rPr>
          <w:rFonts w:asciiTheme="majorHAnsi" w:eastAsia="Times New Roman" w:hAnsiTheme="majorHAnsi"/>
        </w:rPr>
        <w:t xml:space="preserve">, il </w:t>
      </w:r>
      <w:r w:rsidRPr="00485C1D">
        <w:rPr>
          <w:rFonts w:asciiTheme="majorHAnsi" w:eastAsia="Times New Roman" w:hAnsiTheme="majorHAnsi"/>
          <w:b/>
        </w:rPr>
        <w:t>Caffè dei Giornalisti</w:t>
      </w:r>
      <w:r w:rsidRPr="00485C1D">
        <w:rPr>
          <w:rFonts w:asciiTheme="majorHAnsi" w:eastAsia="Times New Roman" w:hAnsiTheme="majorHAnsi"/>
        </w:rPr>
        <w:t xml:space="preserve"> è un’associazione culturale al servizio della </w:t>
      </w:r>
      <w:r w:rsidRPr="00485C1D">
        <w:rPr>
          <w:rFonts w:asciiTheme="majorHAnsi" w:eastAsia="Times New Roman" w:hAnsiTheme="majorHAnsi"/>
          <w:b/>
        </w:rPr>
        <w:t>libertà di stampa</w:t>
      </w:r>
      <w:r w:rsidRPr="00485C1D">
        <w:rPr>
          <w:rFonts w:asciiTheme="majorHAnsi" w:eastAsia="Times New Roman" w:hAnsiTheme="majorHAnsi"/>
        </w:rPr>
        <w:t xml:space="preserve"> e della libera manifestazione del pensiero; il suo obiettivo è </w:t>
      </w:r>
      <w:r w:rsidRPr="00485C1D">
        <w:rPr>
          <w:rFonts w:asciiTheme="majorHAnsi" w:hAnsiTheme="majorHAnsi"/>
        </w:rPr>
        <w:t xml:space="preserve">portare </w:t>
      </w:r>
      <w:r w:rsidRPr="00485C1D">
        <w:rPr>
          <w:rFonts w:asciiTheme="majorHAnsi" w:eastAsia="Times New Roman" w:hAnsiTheme="majorHAnsi"/>
        </w:rPr>
        <w:t xml:space="preserve">all’attenzione dell’opinione pubblica </w:t>
      </w:r>
      <w:r w:rsidRPr="00485C1D">
        <w:rPr>
          <w:rFonts w:asciiTheme="majorHAnsi" w:hAnsiTheme="majorHAnsi"/>
        </w:rPr>
        <w:t xml:space="preserve">le violazioni inflitte dai governi di tutto il mondo a giornalisti, fotoreporter e blogger “colpevoli” di fare </w:t>
      </w:r>
      <w:r w:rsidRPr="00485C1D">
        <w:rPr>
          <w:rStyle w:val="Enfasigrassetto"/>
          <w:rFonts w:asciiTheme="majorHAnsi" w:hAnsiTheme="majorHAnsi"/>
        </w:rPr>
        <w:t>un’informazione libera, democratica, approfondita e critica.</w:t>
      </w:r>
    </w:p>
    <w:p w:rsidR="00A216DE" w:rsidRPr="00485C1D" w:rsidRDefault="00A216DE" w:rsidP="00A216D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eastAsia="Times New Roman" w:hAnsiTheme="majorHAnsi"/>
          <w:b/>
        </w:rPr>
      </w:pPr>
    </w:p>
    <w:p w:rsidR="00A216DE" w:rsidRDefault="00A216DE" w:rsidP="00A216D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Theme="majorHAnsi" w:hAnsiTheme="majorHAnsi"/>
          <w:sz w:val="22"/>
          <w:szCs w:val="22"/>
        </w:rPr>
      </w:pPr>
    </w:p>
    <w:p w:rsidR="00A216DE" w:rsidRDefault="00A216DE" w:rsidP="00A216DE">
      <w:pPr>
        <w:jc w:val="both"/>
        <w:rPr>
          <w:rFonts w:asciiTheme="majorHAnsi" w:hAnsiTheme="majorHAnsi"/>
          <w:sz w:val="22"/>
          <w:szCs w:val="22"/>
        </w:rPr>
      </w:pPr>
    </w:p>
    <w:p w:rsidR="00116840" w:rsidRPr="00C52C21" w:rsidRDefault="00116840" w:rsidP="00C52C21">
      <w:pPr>
        <w:jc w:val="both"/>
        <w:rPr>
          <w:rFonts w:asciiTheme="majorHAnsi" w:hAnsiTheme="majorHAnsi"/>
          <w:sz w:val="20"/>
          <w:szCs w:val="20"/>
        </w:rPr>
      </w:pPr>
    </w:p>
    <w:sectPr w:rsidR="00116840" w:rsidRPr="00C52C21" w:rsidSect="00644FFA">
      <w:headerReference w:type="default" r:id="rId6"/>
      <w:footerReference w:type="default" r:id="rId7"/>
      <w:pgSz w:w="11900" w:h="16840"/>
      <w:pgMar w:top="1417" w:right="1134" w:bottom="1134" w:left="1134" w:header="708" w:footer="2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94B" w:rsidRDefault="00A7594B" w:rsidP="00656B2D">
      <w:r>
        <w:separator/>
      </w:r>
    </w:p>
  </w:endnote>
  <w:endnote w:type="continuationSeparator" w:id="0">
    <w:p w:rsidR="00A7594B" w:rsidRDefault="00A7594B" w:rsidP="00656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FFA" w:rsidRDefault="00644FFA" w:rsidP="00644FFA">
    <w:pPr>
      <w:widowControl w:val="0"/>
      <w:rPr>
        <w:rFonts w:ascii="Arial Bold" w:eastAsia="Arial Bold" w:hAnsi="Arial Bold" w:cs="Arial Bold"/>
        <w:sz w:val="16"/>
        <w:szCs w:val="16"/>
      </w:rPr>
    </w:pPr>
    <w:r>
      <w:rPr>
        <w:rFonts w:ascii="Arial Bold"/>
        <w:sz w:val="16"/>
        <w:szCs w:val="16"/>
      </w:rPr>
      <w:t xml:space="preserve">UFFICIO STAMPA </w:t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  <w:r>
      <w:rPr>
        <w:rFonts w:ascii="Arial Bold"/>
        <w:sz w:val="16"/>
        <w:szCs w:val="16"/>
      </w:rPr>
      <w:tab/>
    </w:r>
  </w:p>
  <w:p w:rsidR="00644FFA" w:rsidRDefault="00644FFA" w:rsidP="00644FFA">
    <w:pPr>
      <w:widowControl w:val="0"/>
      <w:rPr>
        <w:rFonts w:ascii="Arial"/>
        <w:sz w:val="16"/>
        <w:szCs w:val="16"/>
      </w:rPr>
    </w:pPr>
    <w:r>
      <w:rPr>
        <w:rFonts w:ascii="Arial"/>
        <w:sz w:val="16"/>
        <w:szCs w:val="16"/>
      </w:rPr>
      <w:t xml:space="preserve">Eliana Lanza | </w:t>
    </w:r>
    <w:hyperlink r:id="rId1" w:history="1">
      <w:r>
        <w:rPr>
          <w:rStyle w:val="Hyperlink0"/>
        </w:rPr>
        <w:t>e.lanza@lanzafischettocorfini.it</w:t>
      </w:r>
    </w:hyperlink>
    <w:r>
      <w:rPr>
        <w:rFonts w:ascii="Arial"/>
        <w:sz w:val="16"/>
        <w:szCs w:val="16"/>
      </w:rPr>
      <w:t xml:space="preserve"> | 335 628 9533</w:t>
    </w:r>
  </w:p>
  <w:p w:rsidR="00644FFA" w:rsidRDefault="00644FFA" w:rsidP="00644FFA">
    <w:pPr>
      <w:widowControl w:val="0"/>
    </w:pPr>
    <w:r>
      <w:rPr>
        <w:rFonts w:ascii="Arial"/>
        <w:sz w:val="16"/>
        <w:szCs w:val="16"/>
      </w:rPr>
      <w:t xml:space="preserve">Chiara </w:t>
    </w:r>
    <w:proofErr w:type="spellStart"/>
    <w:r>
      <w:rPr>
        <w:rFonts w:ascii="Arial"/>
        <w:sz w:val="16"/>
        <w:szCs w:val="16"/>
      </w:rPr>
      <w:t>Camoirano</w:t>
    </w:r>
    <w:proofErr w:type="spellEnd"/>
    <w:r>
      <w:rPr>
        <w:rFonts w:ascii="Arial"/>
        <w:sz w:val="16"/>
        <w:szCs w:val="16"/>
      </w:rPr>
      <w:t xml:space="preserve"> | </w:t>
    </w:r>
    <w:hyperlink r:id="rId2" w:history="1">
      <w:r w:rsidRPr="00FB6EEA">
        <w:rPr>
          <w:rStyle w:val="Collegamentoipertestuale"/>
          <w:rFonts w:ascii="Arial"/>
          <w:sz w:val="16"/>
          <w:szCs w:val="16"/>
        </w:rPr>
        <w:t>chiara.camoirano@gmail.com</w:t>
      </w:r>
    </w:hyperlink>
    <w:r>
      <w:rPr>
        <w:rFonts w:ascii="Arial"/>
        <w:sz w:val="16"/>
        <w:szCs w:val="16"/>
      </w:rPr>
      <w:t xml:space="preserve"> | 333 391 4033</w:t>
    </w:r>
  </w:p>
  <w:p w:rsidR="00656B2D" w:rsidRDefault="00656B2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94B" w:rsidRDefault="00A7594B" w:rsidP="00656B2D">
      <w:r>
        <w:separator/>
      </w:r>
    </w:p>
  </w:footnote>
  <w:footnote w:type="continuationSeparator" w:id="0">
    <w:p w:rsidR="00A7594B" w:rsidRDefault="00A7594B" w:rsidP="00656B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B2D" w:rsidRDefault="00656B2D">
    <w:pPr>
      <w:pStyle w:val="Intestazione"/>
    </w:pPr>
    <w:r>
      <w:rPr>
        <w:noProof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391795</wp:posOffset>
          </wp:positionH>
          <wp:positionV relativeFrom="paragraph">
            <wp:posOffset>-402590</wp:posOffset>
          </wp:positionV>
          <wp:extent cx="5308600" cy="1053465"/>
          <wp:effectExtent l="0" t="0" r="0" b="0"/>
          <wp:wrapTopAndBottom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8600" cy="10534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47458"/>
    <w:rsid w:val="000860A8"/>
    <w:rsid w:val="000F20F4"/>
    <w:rsid w:val="001079E2"/>
    <w:rsid w:val="00116840"/>
    <w:rsid w:val="001227B5"/>
    <w:rsid w:val="001352CE"/>
    <w:rsid w:val="0018521D"/>
    <w:rsid w:val="001870AB"/>
    <w:rsid w:val="001C184E"/>
    <w:rsid w:val="002E0AE0"/>
    <w:rsid w:val="003A16A4"/>
    <w:rsid w:val="003B3323"/>
    <w:rsid w:val="003B3B2C"/>
    <w:rsid w:val="003B507A"/>
    <w:rsid w:val="003C1356"/>
    <w:rsid w:val="003E6EF0"/>
    <w:rsid w:val="00402382"/>
    <w:rsid w:val="0040538E"/>
    <w:rsid w:val="004172AC"/>
    <w:rsid w:val="00452847"/>
    <w:rsid w:val="00485C1D"/>
    <w:rsid w:val="0049104A"/>
    <w:rsid w:val="004D3274"/>
    <w:rsid w:val="004D449D"/>
    <w:rsid w:val="005E7384"/>
    <w:rsid w:val="005E79A8"/>
    <w:rsid w:val="005E7E0D"/>
    <w:rsid w:val="00644FFA"/>
    <w:rsid w:val="00656B2D"/>
    <w:rsid w:val="006804F3"/>
    <w:rsid w:val="006929CB"/>
    <w:rsid w:val="006A4306"/>
    <w:rsid w:val="00756AE1"/>
    <w:rsid w:val="0076263C"/>
    <w:rsid w:val="00765915"/>
    <w:rsid w:val="00777C8B"/>
    <w:rsid w:val="007818FA"/>
    <w:rsid w:val="00794D58"/>
    <w:rsid w:val="008276AA"/>
    <w:rsid w:val="0090229F"/>
    <w:rsid w:val="00953988"/>
    <w:rsid w:val="009859BF"/>
    <w:rsid w:val="009A1C66"/>
    <w:rsid w:val="009A5E2E"/>
    <w:rsid w:val="009A6E28"/>
    <w:rsid w:val="009C2232"/>
    <w:rsid w:val="009D6B95"/>
    <w:rsid w:val="00A0140F"/>
    <w:rsid w:val="00A031EF"/>
    <w:rsid w:val="00A216DE"/>
    <w:rsid w:val="00A257EB"/>
    <w:rsid w:val="00A47458"/>
    <w:rsid w:val="00A7594B"/>
    <w:rsid w:val="00AB6EF7"/>
    <w:rsid w:val="00AC404E"/>
    <w:rsid w:val="00B11E96"/>
    <w:rsid w:val="00B93AB8"/>
    <w:rsid w:val="00B97889"/>
    <w:rsid w:val="00BD53DE"/>
    <w:rsid w:val="00BD657E"/>
    <w:rsid w:val="00BF5C44"/>
    <w:rsid w:val="00C52C21"/>
    <w:rsid w:val="00C56FAB"/>
    <w:rsid w:val="00CC2BE1"/>
    <w:rsid w:val="00CD7AF9"/>
    <w:rsid w:val="00CE6FE7"/>
    <w:rsid w:val="00D06D3E"/>
    <w:rsid w:val="00D40E8A"/>
    <w:rsid w:val="00D90AB6"/>
    <w:rsid w:val="00DA6186"/>
    <w:rsid w:val="00DD47E1"/>
    <w:rsid w:val="00E137CF"/>
    <w:rsid w:val="00E4422E"/>
    <w:rsid w:val="00E81189"/>
    <w:rsid w:val="00EA11F0"/>
    <w:rsid w:val="00F453BE"/>
    <w:rsid w:val="00FF308D"/>
    <w:rsid w:val="00FF5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74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81189"/>
    <w:rPr>
      <w:b/>
      <w:bCs/>
    </w:rPr>
  </w:style>
  <w:style w:type="paragraph" w:styleId="NormaleWeb">
    <w:name w:val="Normal (Web)"/>
    <w:basedOn w:val="Normale"/>
    <w:uiPriority w:val="99"/>
    <w:unhideWhenUsed/>
    <w:rsid w:val="00E8118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E6EF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56B2D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6B2D"/>
  </w:style>
  <w:style w:type="paragraph" w:styleId="Pidipagina">
    <w:name w:val="footer"/>
    <w:basedOn w:val="Normale"/>
    <w:link w:val="PidipaginaCarattere"/>
    <w:uiPriority w:val="99"/>
    <w:unhideWhenUsed/>
    <w:rsid w:val="00656B2D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6B2D"/>
  </w:style>
  <w:style w:type="character" w:customStyle="1" w:styleId="Hyperlink0">
    <w:name w:val="Hyperlink.0"/>
    <w:basedOn w:val="Carpredefinitoparagrafo"/>
    <w:rsid w:val="00656B2D"/>
    <w:rPr>
      <w:rFonts w:ascii="Arial" w:eastAsia="Arial" w:hAnsi="Arial" w:cs="Arial"/>
      <w:color w:val="0000FF"/>
      <w:sz w:val="16"/>
      <w:szCs w:val="16"/>
      <w:u w:val="single" w:color="0000F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7458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atterepredefinitoparagrafo"/>
    <w:uiPriority w:val="22"/>
    <w:qFormat/>
    <w:rsid w:val="00E81189"/>
    <w:rPr>
      <w:b/>
      <w:bCs/>
    </w:rPr>
  </w:style>
  <w:style w:type="paragraph" w:styleId="NormaleWeb">
    <w:name w:val="Normal (Web)"/>
    <w:basedOn w:val="Normale"/>
    <w:uiPriority w:val="99"/>
    <w:unhideWhenUsed/>
    <w:rsid w:val="00E8118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atterepredefinitoparagrafo"/>
    <w:uiPriority w:val="99"/>
    <w:unhideWhenUsed/>
    <w:rsid w:val="003E6EF0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56B2D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656B2D"/>
  </w:style>
  <w:style w:type="paragraph" w:styleId="Pidipagina">
    <w:name w:val="footer"/>
    <w:basedOn w:val="Normale"/>
    <w:link w:val="PidipaginaCarattere"/>
    <w:uiPriority w:val="99"/>
    <w:unhideWhenUsed/>
    <w:rsid w:val="00656B2D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656B2D"/>
  </w:style>
  <w:style w:type="character" w:customStyle="1" w:styleId="Hyperlink0">
    <w:name w:val="Hyperlink.0"/>
    <w:basedOn w:val="Caratterepredefinitoparagrafo"/>
    <w:rsid w:val="00656B2D"/>
    <w:rPr>
      <w:rFonts w:ascii="Arial" w:eastAsia="Arial" w:hAnsi="Arial" w:cs="Arial"/>
      <w:color w:val="0000FF"/>
      <w:sz w:val="16"/>
      <w:szCs w:val="16"/>
      <w:u w:val="single" w:color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iara.camoirano@gmail.com" TargetMode="External"/><Relationship Id="rId1" Type="http://schemas.openxmlformats.org/officeDocument/2006/relationships/hyperlink" Target="mailto:e.lanza@lanzafischettocorfin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Fischetto</dc:creator>
  <cp:lastModifiedBy>Chiara</cp:lastModifiedBy>
  <cp:revision>3</cp:revision>
  <cp:lastPrinted>2017-10-30T13:52:00Z</cp:lastPrinted>
  <dcterms:created xsi:type="dcterms:W3CDTF">2017-11-21T10:22:00Z</dcterms:created>
  <dcterms:modified xsi:type="dcterms:W3CDTF">2017-11-22T16:17:00Z</dcterms:modified>
</cp:coreProperties>
</file>