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A815D2">
      <w:pPr>
        <w:rPr>
          <w:b/>
          <w:sz w:val="36"/>
          <w:szCs w:val="36"/>
        </w:rPr>
      </w:pPr>
      <w:r w:rsidRPr="00A815D2">
        <w:rPr>
          <w:b/>
          <w:sz w:val="36"/>
          <w:szCs w:val="36"/>
        </w:rPr>
        <w:t xml:space="preserve">Aggiornamenti estate da </w:t>
      </w:r>
      <w:proofErr w:type="spellStart"/>
      <w:r w:rsidRPr="00A815D2">
        <w:rPr>
          <w:b/>
          <w:sz w:val="36"/>
          <w:szCs w:val="36"/>
        </w:rPr>
        <w:t>Boves</w:t>
      </w:r>
      <w:proofErr w:type="spellEnd"/>
    </w:p>
    <w:p w:rsidR="00A815D2" w:rsidRPr="00A815D2" w:rsidRDefault="00A815D2" w:rsidP="00A815D2">
      <w:pPr>
        <w:spacing w:after="240"/>
        <w:rPr>
          <w:sz w:val="28"/>
          <w:szCs w:val="28"/>
        </w:rPr>
      </w:pPr>
      <w:r w:rsidRPr="00A815D2">
        <w:rPr>
          <w:sz w:val="28"/>
          <w:szCs w:val="28"/>
        </w:rPr>
        <w:t>Festa di Madonna della Neve</w:t>
      </w:r>
      <w:r w:rsidRPr="00A815D2">
        <w:rPr>
          <w:sz w:val="28"/>
          <w:szCs w:val="28"/>
        </w:rPr>
        <w:br/>
        <w:t xml:space="preserve">La frazione </w:t>
      </w:r>
      <w:proofErr w:type="spellStart"/>
      <w:r w:rsidRPr="00A815D2">
        <w:rPr>
          <w:sz w:val="28"/>
          <w:szCs w:val="28"/>
        </w:rPr>
        <w:t>Roncaia</w:t>
      </w:r>
      <w:proofErr w:type="spellEnd"/>
      <w:r w:rsidRPr="00A815D2">
        <w:rPr>
          <w:sz w:val="28"/>
          <w:szCs w:val="28"/>
        </w:rPr>
        <w:t xml:space="preserve"> si stringerà intorno al Santuario di Madonna dei Boschi,</w:t>
      </w:r>
      <w:r w:rsidRPr="00A815D2">
        <w:rPr>
          <w:sz w:val="28"/>
          <w:szCs w:val="28"/>
        </w:rPr>
        <w:br/>
        <w:t>domenica 7 agosto, per i festeggiamenti di Madonna della Neve, la Protettrice.</w:t>
      </w:r>
      <w:r w:rsidRPr="00A815D2">
        <w:rPr>
          <w:sz w:val="28"/>
          <w:szCs w:val="28"/>
        </w:rPr>
        <w:br/>
      </w:r>
      <w:r w:rsidRPr="00A815D2">
        <w:rPr>
          <w:sz w:val="28"/>
          <w:szCs w:val="28"/>
        </w:rPr>
        <w:br/>
        <w:t>Orari estivi</w:t>
      </w:r>
      <w:r w:rsidRPr="00A815D2">
        <w:rPr>
          <w:sz w:val="28"/>
          <w:szCs w:val="28"/>
        </w:rPr>
        <w:br/>
        <w:t xml:space="preserve">Musei </w:t>
      </w:r>
      <w:proofErr w:type="spellStart"/>
      <w:r w:rsidRPr="00A815D2">
        <w:rPr>
          <w:sz w:val="28"/>
          <w:szCs w:val="28"/>
        </w:rPr>
        <w:t>bovesani</w:t>
      </w:r>
      <w:proofErr w:type="spellEnd"/>
      <w:r w:rsidRPr="00A815D2">
        <w:rPr>
          <w:sz w:val="28"/>
          <w:szCs w:val="28"/>
        </w:rPr>
        <w:t xml:space="preserve"> aperti domenica 7 agosto,come di consueto.</w:t>
      </w:r>
      <w:r w:rsidRPr="00A815D2">
        <w:rPr>
          <w:sz w:val="28"/>
          <w:szCs w:val="28"/>
        </w:rPr>
        <w:br/>
        <w:t>La Biblioteca, per tutta l’estate resterà aperta il mattino, da martedì a</w:t>
      </w:r>
      <w:r w:rsidRPr="00A815D2">
        <w:rPr>
          <w:sz w:val="28"/>
          <w:szCs w:val="28"/>
        </w:rPr>
        <w:br/>
        <w:t>sabato, dalle 10 alle 12,15.</w:t>
      </w:r>
      <w:r w:rsidRPr="00A815D2">
        <w:rPr>
          <w:sz w:val="28"/>
          <w:szCs w:val="28"/>
        </w:rPr>
        <w:br/>
      </w:r>
      <w:r w:rsidRPr="00A815D2">
        <w:rPr>
          <w:sz w:val="28"/>
          <w:szCs w:val="28"/>
        </w:rPr>
        <w:br/>
        <w:t>Inaugurazioni piazzali</w:t>
      </w:r>
      <w:r w:rsidRPr="00A815D2">
        <w:rPr>
          <w:sz w:val="28"/>
          <w:szCs w:val="28"/>
        </w:rPr>
        <w:br/>
        <w:t>Il piazzale di San Mauro e il giardino di Madonna dei Boschi saranno</w:t>
      </w:r>
      <w:r w:rsidRPr="00A815D2">
        <w:rPr>
          <w:sz w:val="28"/>
          <w:szCs w:val="28"/>
        </w:rPr>
        <w:br/>
        <w:t>inaugurati il 31 luglio ed il 7 agosto, in occasione delle feste frazionali,</w:t>
      </w:r>
      <w:r w:rsidRPr="00A815D2">
        <w:rPr>
          <w:sz w:val="28"/>
          <w:szCs w:val="28"/>
        </w:rPr>
        <w:br/>
        <w:t xml:space="preserve">dopo e prima delle rispettive Messe (dediche a Padre Antonio </w:t>
      </w:r>
      <w:proofErr w:type="spellStart"/>
      <w:r w:rsidRPr="00A815D2">
        <w:rPr>
          <w:sz w:val="28"/>
          <w:szCs w:val="28"/>
        </w:rPr>
        <w:t>Dutto</w:t>
      </w:r>
      <w:proofErr w:type="spellEnd"/>
      <w:r w:rsidRPr="00A815D2">
        <w:rPr>
          <w:sz w:val="28"/>
          <w:szCs w:val="28"/>
        </w:rPr>
        <w:t>,</w:t>
      </w:r>
      <w:r w:rsidRPr="00A815D2">
        <w:rPr>
          <w:sz w:val="28"/>
          <w:szCs w:val="28"/>
        </w:rPr>
        <w:br/>
        <w:t>Missionario, alle 11,30, e a don Michele Pellegrino teologo, alle 9,30).</w:t>
      </w:r>
      <w:r w:rsidRPr="00A815D2">
        <w:rPr>
          <w:sz w:val="28"/>
          <w:szCs w:val="28"/>
        </w:rPr>
        <w:br/>
      </w:r>
      <w:r w:rsidRPr="00A815D2">
        <w:rPr>
          <w:sz w:val="28"/>
          <w:szCs w:val="28"/>
        </w:rPr>
        <w:br/>
        <w:t>Cercasi addetti ai referendum</w:t>
      </w:r>
      <w:r w:rsidRPr="00A815D2">
        <w:rPr>
          <w:sz w:val="28"/>
          <w:szCs w:val="28"/>
        </w:rPr>
        <w:br/>
        <w:t>Come ogni decennio, dal 1961, anno di unità nazionale, l’Italia procede, in</w:t>
      </w:r>
      <w:r w:rsidRPr="00A815D2">
        <w:rPr>
          <w:sz w:val="28"/>
          <w:szCs w:val="28"/>
        </w:rPr>
        <w:br/>
        <w:t>questo 2011, a “Censimento”, al farsi “una fotografia”. A tal scopo si cercano</w:t>
      </w:r>
      <w:r w:rsidRPr="00A815D2">
        <w:rPr>
          <w:sz w:val="28"/>
          <w:szCs w:val="28"/>
        </w:rPr>
        <w:br/>
        <w:t>giovani maggiorenni e diplomati, per contratto di assunzione a tempo</w:t>
      </w:r>
      <w:r w:rsidRPr="00A815D2">
        <w:rPr>
          <w:sz w:val="28"/>
          <w:szCs w:val="28"/>
        </w:rPr>
        <w:br/>
        <w:t>determinato (i dettagli sul sito comunale).</w:t>
      </w:r>
      <w:r w:rsidRPr="00A815D2">
        <w:rPr>
          <w:sz w:val="28"/>
          <w:szCs w:val="28"/>
        </w:rPr>
        <w:br/>
      </w:r>
      <w:r w:rsidRPr="00A815D2">
        <w:rPr>
          <w:sz w:val="28"/>
          <w:szCs w:val="28"/>
        </w:rPr>
        <w:br/>
        <w:t>Ascensore con contributo regionale</w:t>
      </w:r>
      <w:r w:rsidRPr="00A815D2">
        <w:rPr>
          <w:sz w:val="28"/>
          <w:szCs w:val="28"/>
        </w:rPr>
        <w:br/>
        <w:t>Con soddisfazione e gratitudine l'</w:t>
      </w:r>
      <w:proofErr w:type="spellStart"/>
      <w:r w:rsidRPr="00A815D2">
        <w:rPr>
          <w:sz w:val="28"/>
          <w:szCs w:val="28"/>
        </w:rPr>
        <w:t>Amministarazione</w:t>
      </w:r>
      <w:proofErr w:type="spellEnd"/>
      <w:r w:rsidRPr="00A815D2">
        <w:rPr>
          <w:sz w:val="28"/>
          <w:szCs w:val="28"/>
        </w:rPr>
        <w:t xml:space="preserve"> comunale comunica</w:t>
      </w:r>
      <w:r w:rsidRPr="00A815D2">
        <w:rPr>
          <w:sz w:val="28"/>
          <w:szCs w:val="28"/>
        </w:rPr>
        <w:br/>
        <w:t>finanziamento regionale (Legge 18) per l’ascensore del Municipio, con la bella</w:t>
      </w:r>
      <w:r w:rsidRPr="00A815D2">
        <w:rPr>
          <w:sz w:val="28"/>
          <w:szCs w:val="28"/>
        </w:rPr>
        <w:br/>
        <w:t>somma di 130.000 euro: "Una buona boccata di ossigeno visto che era prevista la</w:t>
      </w:r>
      <w:r w:rsidRPr="00A815D2">
        <w:rPr>
          <w:sz w:val="28"/>
          <w:szCs w:val="28"/>
        </w:rPr>
        <w:br/>
        <w:t>realizzazione imminente con solo  fondi comunali".</w:t>
      </w:r>
    </w:p>
    <w:p w:rsidR="00A815D2" w:rsidRPr="00A815D2" w:rsidRDefault="00A815D2">
      <w:pPr>
        <w:rPr>
          <w:b/>
          <w:i/>
          <w:sz w:val="24"/>
          <w:szCs w:val="24"/>
        </w:rPr>
      </w:pPr>
    </w:p>
    <w:sectPr w:rsidR="00A815D2" w:rsidRPr="00A815D2" w:rsidSect="00F22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815D2"/>
    <w:rsid w:val="00A815D2"/>
    <w:rsid w:val="00B841D0"/>
    <w:rsid w:val="00F2261F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Topspin srl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2011-07-27T13:33:00Z</dcterms:created>
  <dcterms:modified xsi:type="dcterms:W3CDTF">2011-07-27T13:34:00Z</dcterms:modified>
</cp:coreProperties>
</file>